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680" w:rsidRPr="00267680" w:rsidRDefault="00D31907" w:rsidP="00267680">
      <w:pPr>
        <w:spacing w:after="0" w:line="240" w:lineRule="atLeast"/>
        <w:ind w:firstLine="709"/>
        <w:jc w:val="both"/>
        <w:rPr>
          <w:rFonts w:ascii="Times New Roman" w:hAnsi="Times New Roman" w:cs="Times New Roman"/>
          <w:bCs/>
          <w:sz w:val="28"/>
          <w:szCs w:val="28"/>
        </w:rPr>
      </w:pPr>
      <w:r>
        <w:rPr>
          <w:rFonts w:ascii="Times New Roman" w:eastAsia="Times New Roman" w:hAnsi="Times New Roman" w:cs="Times New Roman"/>
          <w:b/>
          <w:bCs/>
          <w:sz w:val="36"/>
          <w:szCs w:val="36"/>
          <w:lang w:eastAsia="ru-RU"/>
        </w:rPr>
        <w:t xml:space="preserve">                                       </w:t>
      </w:r>
      <w:r w:rsidR="00267680">
        <w:t xml:space="preserve">                                                              </w:t>
      </w:r>
      <w:r w:rsidR="00267680" w:rsidRPr="00267680">
        <w:rPr>
          <w:rFonts w:ascii="Times New Roman" w:hAnsi="Times New Roman" w:cs="Times New Roman"/>
          <w:sz w:val="28"/>
          <w:szCs w:val="28"/>
        </w:rPr>
        <w:t xml:space="preserve"> </w:t>
      </w:r>
      <w:r w:rsidR="00267680">
        <w:rPr>
          <w:rFonts w:ascii="Times New Roman" w:hAnsi="Times New Roman" w:cs="Times New Roman"/>
          <w:sz w:val="28"/>
          <w:szCs w:val="28"/>
        </w:rPr>
        <w:t xml:space="preserve">        </w:t>
      </w:r>
      <w:r w:rsidR="00267680" w:rsidRPr="00267680">
        <w:rPr>
          <w:rFonts w:ascii="Times New Roman" w:hAnsi="Times New Roman" w:cs="Times New Roman"/>
          <w:sz w:val="28"/>
          <w:szCs w:val="28"/>
        </w:rPr>
        <w:t xml:space="preserve">Утвержден                                                                          </w:t>
      </w:r>
    </w:p>
    <w:p w:rsidR="00267680" w:rsidRDefault="00267680" w:rsidP="00267680">
      <w:pPr>
        <w:spacing w:after="0" w:line="240" w:lineRule="atLeast"/>
        <w:ind w:firstLine="709"/>
        <w:jc w:val="both"/>
        <w:rPr>
          <w:rFonts w:ascii="Times New Roman" w:hAnsi="Times New Roman"/>
          <w:bCs/>
          <w:sz w:val="28"/>
        </w:rPr>
      </w:pPr>
      <w:r>
        <w:rPr>
          <w:rFonts w:ascii="Times New Roman" w:hAnsi="Times New Roman"/>
          <w:bCs/>
          <w:sz w:val="28"/>
        </w:rPr>
        <w:t xml:space="preserve">                                                               Постановлением  Администрации                                  </w:t>
      </w:r>
    </w:p>
    <w:p w:rsidR="00267680" w:rsidRDefault="00267680" w:rsidP="00267680">
      <w:pPr>
        <w:spacing w:after="0" w:line="240" w:lineRule="atLeast"/>
        <w:ind w:firstLine="709"/>
        <w:jc w:val="both"/>
        <w:rPr>
          <w:rFonts w:ascii="Times New Roman" w:hAnsi="Times New Roman"/>
          <w:bCs/>
          <w:sz w:val="28"/>
        </w:rPr>
      </w:pPr>
      <w:r>
        <w:rPr>
          <w:rFonts w:ascii="Times New Roman" w:hAnsi="Times New Roman"/>
          <w:bCs/>
          <w:sz w:val="28"/>
        </w:rPr>
        <w:t xml:space="preserve">                                                             Кашарского сельского поселения  </w:t>
      </w:r>
    </w:p>
    <w:p w:rsidR="00267680" w:rsidRDefault="00267680" w:rsidP="00267680">
      <w:pPr>
        <w:spacing w:after="0" w:line="240" w:lineRule="atLeast"/>
        <w:ind w:firstLine="709"/>
        <w:jc w:val="both"/>
        <w:rPr>
          <w:rFonts w:ascii="Times New Roman" w:hAnsi="Times New Roman"/>
          <w:bCs/>
          <w:sz w:val="28"/>
        </w:rPr>
      </w:pPr>
      <w:r>
        <w:rPr>
          <w:rFonts w:ascii="Times New Roman" w:hAnsi="Times New Roman"/>
          <w:bCs/>
          <w:sz w:val="28"/>
        </w:rPr>
        <w:t xml:space="preserve">                                                                  от «04» декабря 2017 г. № 168</w:t>
      </w:r>
    </w:p>
    <w:p w:rsidR="00267680" w:rsidRDefault="00267680" w:rsidP="00267680">
      <w:pPr>
        <w:spacing w:after="0" w:line="240" w:lineRule="atLeast"/>
        <w:ind w:firstLine="709"/>
        <w:jc w:val="both"/>
        <w:rPr>
          <w:rFonts w:ascii="Times New Roman" w:hAnsi="Times New Roman"/>
          <w:bCs/>
          <w:sz w:val="28"/>
        </w:rPr>
      </w:pPr>
    </w:p>
    <w:p w:rsidR="00267680" w:rsidRDefault="00267680" w:rsidP="00267680">
      <w:pPr>
        <w:spacing w:after="0" w:line="240" w:lineRule="atLeast"/>
        <w:ind w:firstLine="709"/>
        <w:jc w:val="both"/>
        <w:rPr>
          <w:rFonts w:ascii="Times New Roman" w:hAnsi="Times New Roman"/>
          <w:bCs/>
          <w:sz w:val="28"/>
        </w:rPr>
      </w:pPr>
      <w:r>
        <w:rPr>
          <w:rFonts w:ascii="Times New Roman" w:hAnsi="Times New Roman"/>
          <w:bCs/>
          <w:sz w:val="28"/>
        </w:rPr>
        <w:t xml:space="preserve">                                                                              Глава Администрации</w:t>
      </w:r>
    </w:p>
    <w:p w:rsidR="00267680" w:rsidRDefault="00267680" w:rsidP="00267680">
      <w:pPr>
        <w:spacing w:after="0" w:line="240" w:lineRule="atLeast"/>
        <w:ind w:firstLine="709"/>
        <w:jc w:val="both"/>
        <w:rPr>
          <w:rFonts w:ascii="Times New Roman" w:hAnsi="Times New Roman"/>
          <w:bCs/>
          <w:sz w:val="28"/>
        </w:rPr>
      </w:pPr>
      <w:r>
        <w:rPr>
          <w:rFonts w:ascii="Times New Roman" w:hAnsi="Times New Roman"/>
          <w:bCs/>
          <w:sz w:val="28"/>
        </w:rPr>
        <w:t xml:space="preserve">                                                             Кашарского сельского поселения</w:t>
      </w:r>
    </w:p>
    <w:p w:rsidR="00267680" w:rsidRDefault="00267680" w:rsidP="00267680">
      <w:pPr>
        <w:spacing w:after="0" w:line="240" w:lineRule="atLeast"/>
        <w:jc w:val="both"/>
        <w:rPr>
          <w:rFonts w:ascii="Times New Roman" w:hAnsi="Times New Roman"/>
          <w:bCs/>
          <w:sz w:val="28"/>
        </w:rPr>
      </w:pPr>
      <w:r>
        <w:rPr>
          <w:rFonts w:ascii="Times New Roman" w:hAnsi="Times New Roman"/>
          <w:bCs/>
          <w:sz w:val="28"/>
        </w:rPr>
        <w:t xml:space="preserve">                                                                                                        Ю.И.Бородаенко                                                                   </w:t>
      </w:r>
    </w:p>
    <w:p w:rsidR="00267680" w:rsidRDefault="00267680" w:rsidP="00267680">
      <w:pPr>
        <w:spacing w:after="0" w:line="240" w:lineRule="atLeast"/>
        <w:ind w:firstLine="709"/>
        <w:jc w:val="both"/>
        <w:rPr>
          <w:rFonts w:ascii="Times New Roman" w:hAnsi="Times New Roman"/>
          <w:bCs/>
          <w:sz w:val="28"/>
        </w:rPr>
      </w:pPr>
      <w:r>
        <w:rPr>
          <w:rFonts w:ascii="Times New Roman" w:hAnsi="Times New Roman"/>
          <w:bCs/>
          <w:sz w:val="28"/>
        </w:rPr>
        <w:t xml:space="preserve">                                                                                                                                   </w:t>
      </w:r>
    </w:p>
    <w:p w:rsidR="00267680" w:rsidRDefault="00267680" w:rsidP="00267680"/>
    <w:p w:rsidR="00267680" w:rsidRPr="00D76358" w:rsidRDefault="00267680" w:rsidP="00267680">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t xml:space="preserve">                                                           </w:t>
      </w:r>
      <w:r>
        <w:rPr>
          <w:rFonts w:ascii="Times New Roman" w:eastAsia="Times New Roman" w:hAnsi="Times New Roman" w:cs="Times New Roman"/>
          <w:b/>
          <w:bCs/>
          <w:sz w:val="36"/>
          <w:szCs w:val="36"/>
          <w:lang w:eastAsia="ru-RU"/>
        </w:rPr>
        <w:t xml:space="preserve">          У</w:t>
      </w:r>
      <w:r w:rsidRPr="00D76358">
        <w:rPr>
          <w:rFonts w:ascii="Times New Roman" w:eastAsia="Times New Roman" w:hAnsi="Times New Roman" w:cs="Times New Roman"/>
          <w:b/>
          <w:bCs/>
          <w:sz w:val="36"/>
          <w:szCs w:val="36"/>
          <w:lang w:eastAsia="ru-RU"/>
        </w:rPr>
        <w:t>став</w:t>
      </w:r>
    </w:p>
    <w:p w:rsidR="00267680" w:rsidRPr="00D76358" w:rsidRDefault="00267680" w:rsidP="00267680">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76358">
        <w:rPr>
          <w:rFonts w:ascii="Times New Roman" w:eastAsia="Times New Roman" w:hAnsi="Times New Roman" w:cs="Times New Roman"/>
          <w:b/>
          <w:bCs/>
          <w:sz w:val="36"/>
          <w:szCs w:val="36"/>
          <w:lang w:eastAsia="ru-RU"/>
        </w:rPr>
        <w:t>Территориального общественного самоуправления</w:t>
      </w:r>
    </w:p>
    <w:p w:rsidR="00267680" w:rsidRDefault="00267680" w:rsidP="00267680">
      <w:pPr>
        <w:rPr>
          <w:rFonts w:ascii="Times New Roman" w:hAnsi="Times New Roman" w:cs="Times New Roman"/>
          <w:b/>
          <w:sz w:val="32"/>
          <w:szCs w:val="32"/>
        </w:rPr>
      </w:pPr>
      <w:r w:rsidRPr="0076179E">
        <w:rPr>
          <w:rFonts w:ascii="Times New Roman" w:hAnsi="Times New Roman" w:cs="Times New Roman"/>
          <w:b/>
          <w:sz w:val="32"/>
          <w:szCs w:val="32"/>
        </w:rPr>
        <w:t xml:space="preserve">                </w:t>
      </w:r>
      <w:r>
        <w:rPr>
          <w:rFonts w:ascii="Times New Roman" w:hAnsi="Times New Roman" w:cs="Times New Roman"/>
          <w:b/>
          <w:sz w:val="32"/>
          <w:szCs w:val="32"/>
        </w:rPr>
        <w:t xml:space="preserve">                       </w:t>
      </w:r>
      <w:r w:rsidRPr="0076179E">
        <w:rPr>
          <w:rFonts w:ascii="Times New Roman" w:hAnsi="Times New Roman" w:cs="Times New Roman"/>
          <w:b/>
          <w:sz w:val="32"/>
          <w:szCs w:val="32"/>
        </w:rPr>
        <w:t xml:space="preserve">   </w:t>
      </w:r>
      <w:r>
        <w:rPr>
          <w:rFonts w:ascii="Times New Roman" w:hAnsi="Times New Roman" w:cs="Times New Roman"/>
          <w:b/>
          <w:sz w:val="32"/>
          <w:szCs w:val="32"/>
        </w:rPr>
        <w:t>Кашарски</w:t>
      </w:r>
      <w:r w:rsidRPr="0076179E">
        <w:rPr>
          <w:rFonts w:ascii="Times New Roman" w:hAnsi="Times New Roman" w:cs="Times New Roman"/>
          <w:b/>
          <w:sz w:val="32"/>
          <w:szCs w:val="32"/>
        </w:rPr>
        <w:t xml:space="preserve">й 1        </w:t>
      </w:r>
    </w:p>
    <w:p w:rsidR="00267680" w:rsidRDefault="00267680" w:rsidP="00267680">
      <w:pPr>
        <w:rPr>
          <w:rFonts w:ascii="Times New Roman" w:hAnsi="Times New Roman" w:cs="Times New Roman"/>
          <w:b/>
          <w:sz w:val="32"/>
          <w:szCs w:val="32"/>
        </w:rPr>
      </w:pPr>
    </w:p>
    <w:p w:rsidR="00267680" w:rsidRDefault="00267680" w:rsidP="00267680">
      <w:pPr>
        <w:rPr>
          <w:rFonts w:ascii="Times New Roman" w:hAnsi="Times New Roman" w:cs="Times New Roman"/>
          <w:b/>
          <w:sz w:val="32"/>
          <w:szCs w:val="32"/>
        </w:rPr>
      </w:pPr>
    </w:p>
    <w:p w:rsidR="00267680" w:rsidRDefault="00267680" w:rsidP="00267680">
      <w:pPr>
        <w:rPr>
          <w:rFonts w:ascii="Times New Roman" w:hAnsi="Times New Roman" w:cs="Times New Roman"/>
          <w:b/>
          <w:sz w:val="32"/>
          <w:szCs w:val="32"/>
        </w:rPr>
      </w:pPr>
    </w:p>
    <w:p w:rsidR="00267680" w:rsidRDefault="00267680" w:rsidP="00267680">
      <w:pPr>
        <w:rPr>
          <w:rFonts w:ascii="Times New Roman" w:hAnsi="Times New Roman" w:cs="Times New Roman"/>
          <w:b/>
          <w:sz w:val="32"/>
          <w:szCs w:val="32"/>
        </w:rPr>
      </w:pPr>
    </w:p>
    <w:p w:rsidR="00267680" w:rsidRDefault="00267680" w:rsidP="00267680">
      <w:pPr>
        <w:rPr>
          <w:rFonts w:ascii="Times New Roman" w:hAnsi="Times New Roman" w:cs="Times New Roman"/>
          <w:b/>
          <w:sz w:val="32"/>
          <w:szCs w:val="32"/>
        </w:rPr>
      </w:pPr>
    </w:p>
    <w:p w:rsidR="00267680" w:rsidRDefault="00267680" w:rsidP="00267680">
      <w:pPr>
        <w:rPr>
          <w:rFonts w:ascii="Times New Roman" w:hAnsi="Times New Roman" w:cs="Times New Roman"/>
          <w:b/>
          <w:sz w:val="32"/>
          <w:szCs w:val="32"/>
        </w:rPr>
      </w:pPr>
    </w:p>
    <w:p w:rsidR="00267680" w:rsidRDefault="00267680" w:rsidP="00267680">
      <w:pPr>
        <w:rPr>
          <w:rFonts w:ascii="Times New Roman" w:hAnsi="Times New Roman" w:cs="Times New Roman"/>
          <w:b/>
          <w:sz w:val="32"/>
          <w:szCs w:val="32"/>
        </w:rPr>
      </w:pPr>
    </w:p>
    <w:p w:rsidR="00267680" w:rsidRDefault="00267680" w:rsidP="00267680">
      <w:pPr>
        <w:rPr>
          <w:rFonts w:ascii="Times New Roman" w:hAnsi="Times New Roman" w:cs="Times New Roman"/>
          <w:b/>
          <w:sz w:val="32"/>
          <w:szCs w:val="32"/>
        </w:rPr>
      </w:pPr>
    </w:p>
    <w:p w:rsidR="00267680" w:rsidRDefault="00267680" w:rsidP="00267680">
      <w:pPr>
        <w:rPr>
          <w:rFonts w:ascii="Times New Roman" w:hAnsi="Times New Roman" w:cs="Times New Roman"/>
          <w:b/>
          <w:sz w:val="32"/>
          <w:szCs w:val="32"/>
        </w:rPr>
      </w:pPr>
    </w:p>
    <w:p w:rsidR="00267680" w:rsidRDefault="00267680" w:rsidP="00267680">
      <w:pPr>
        <w:rPr>
          <w:rFonts w:ascii="Times New Roman" w:hAnsi="Times New Roman" w:cs="Times New Roman"/>
          <w:b/>
          <w:sz w:val="32"/>
          <w:szCs w:val="32"/>
        </w:rPr>
      </w:pPr>
    </w:p>
    <w:p w:rsidR="00267680" w:rsidRPr="0076179E" w:rsidRDefault="00267680" w:rsidP="00267680">
      <w:pPr>
        <w:rPr>
          <w:rFonts w:ascii="Times New Roman" w:hAnsi="Times New Roman" w:cs="Times New Roman"/>
          <w:b/>
          <w:sz w:val="32"/>
          <w:szCs w:val="32"/>
        </w:rPr>
      </w:pPr>
      <w:r>
        <w:rPr>
          <w:rFonts w:ascii="Times New Roman" w:hAnsi="Times New Roman" w:cs="Times New Roman"/>
          <w:b/>
          <w:sz w:val="32"/>
          <w:szCs w:val="32"/>
        </w:rPr>
        <w:t xml:space="preserve">                                         Сл.Кашары</w:t>
      </w:r>
      <w:r w:rsidRPr="0076179E">
        <w:rPr>
          <w:rFonts w:ascii="Times New Roman" w:hAnsi="Times New Roman" w:cs="Times New Roman"/>
          <w:b/>
          <w:sz w:val="32"/>
          <w:szCs w:val="32"/>
        </w:rPr>
        <w:t xml:space="preserve">                </w:t>
      </w:r>
    </w:p>
    <w:p w:rsidR="00D31907" w:rsidRDefault="00D31907" w:rsidP="00D3190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267680" w:rsidRDefault="00267680" w:rsidP="00D3190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267680" w:rsidRDefault="00267680" w:rsidP="00D3190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p>
    <w:p w:rsidR="00D76358" w:rsidRPr="00D76358" w:rsidRDefault="00D31907" w:rsidP="00D31907">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Pr>
          <w:rFonts w:ascii="Times New Roman" w:eastAsia="Times New Roman" w:hAnsi="Times New Roman" w:cs="Times New Roman"/>
          <w:b/>
          <w:bCs/>
          <w:sz w:val="36"/>
          <w:szCs w:val="36"/>
          <w:lang w:eastAsia="ru-RU"/>
        </w:rPr>
        <w:lastRenderedPageBreak/>
        <w:t xml:space="preserve">                                           У</w:t>
      </w:r>
      <w:r w:rsidR="00D76358" w:rsidRPr="00D76358">
        <w:rPr>
          <w:rFonts w:ascii="Times New Roman" w:eastAsia="Times New Roman" w:hAnsi="Times New Roman" w:cs="Times New Roman"/>
          <w:b/>
          <w:bCs/>
          <w:sz w:val="36"/>
          <w:szCs w:val="36"/>
          <w:lang w:eastAsia="ru-RU"/>
        </w:rPr>
        <w:t>став</w:t>
      </w:r>
    </w:p>
    <w:p w:rsidR="00D76358" w:rsidRPr="00D76358" w:rsidRDefault="00D76358" w:rsidP="00D76358">
      <w:pPr>
        <w:spacing w:before="100" w:beforeAutospacing="1" w:after="100" w:afterAutospacing="1" w:line="240" w:lineRule="auto"/>
        <w:jc w:val="center"/>
        <w:outlineLvl w:val="1"/>
        <w:rPr>
          <w:rFonts w:ascii="Times New Roman" w:eastAsia="Times New Roman" w:hAnsi="Times New Roman" w:cs="Times New Roman"/>
          <w:b/>
          <w:bCs/>
          <w:sz w:val="36"/>
          <w:szCs w:val="36"/>
          <w:lang w:eastAsia="ru-RU"/>
        </w:rPr>
      </w:pPr>
      <w:r w:rsidRPr="00D76358">
        <w:rPr>
          <w:rFonts w:ascii="Times New Roman" w:eastAsia="Times New Roman" w:hAnsi="Times New Roman" w:cs="Times New Roman"/>
          <w:b/>
          <w:bCs/>
          <w:sz w:val="36"/>
          <w:szCs w:val="36"/>
          <w:lang w:eastAsia="ru-RU"/>
        </w:rPr>
        <w:t>Территориального общественного самоуправления</w:t>
      </w:r>
    </w:p>
    <w:p w:rsidR="00D76358" w:rsidRPr="00D76358" w:rsidRDefault="00D76358" w:rsidP="00D763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 Наименование и территория территориального общественного самоуправления.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xml:space="preserve"> 1. Полное наименование: территориальное общественное самоуправление (далее — ТОС) </w:t>
      </w:r>
      <w:r w:rsidR="000E4169">
        <w:rPr>
          <w:rFonts w:ascii="Times New Roman" w:eastAsia="Times New Roman" w:hAnsi="Times New Roman" w:cs="Times New Roman"/>
          <w:sz w:val="24"/>
          <w:szCs w:val="24"/>
          <w:lang w:eastAsia="ru-RU"/>
        </w:rPr>
        <w:t>Кашарский 1</w:t>
      </w:r>
      <w:r w:rsidRPr="00D76358">
        <w:rPr>
          <w:rFonts w:ascii="Times New Roman" w:eastAsia="Times New Roman" w:hAnsi="Times New Roman" w:cs="Times New Roman"/>
          <w:sz w:val="24"/>
          <w:szCs w:val="24"/>
          <w:lang w:eastAsia="ru-RU"/>
        </w:rPr>
        <w:t>.</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(наименование)</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xml:space="preserve">2. Сокращенное </w:t>
      </w:r>
      <w:r w:rsidR="000E4169">
        <w:rPr>
          <w:rFonts w:ascii="Times New Roman" w:eastAsia="Times New Roman" w:hAnsi="Times New Roman" w:cs="Times New Roman"/>
          <w:sz w:val="24"/>
          <w:szCs w:val="24"/>
          <w:lang w:eastAsia="ru-RU"/>
        </w:rPr>
        <w:t>наименование: ТОС Кашарский1</w:t>
      </w:r>
      <w:r w:rsidRPr="00D76358">
        <w:rPr>
          <w:rFonts w:ascii="Times New Roman" w:eastAsia="Times New Roman" w:hAnsi="Times New Roman" w:cs="Times New Roman"/>
          <w:sz w:val="24"/>
          <w:szCs w:val="24"/>
          <w:lang w:eastAsia="ru-RU"/>
        </w:rPr>
        <w:t>.</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(наименование)</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 ТОС осуществляется в пределах следующей территории проживания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xml:space="preserve">граждан: </w:t>
      </w:r>
      <w:r w:rsidR="000E4169">
        <w:rPr>
          <w:rFonts w:ascii="Times New Roman" w:eastAsia="Times New Roman" w:hAnsi="Times New Roman" w:cs="Times New Roman"/>
          <w:sz w:val="24"/>
          <w:szCs w:val="24"/>
          <w:lang w:eastAsia="ru-RU"/>
        </w:rPr>
        <w:t>сл.Кашары, пер.Новый, Звездный, ул.Механизаторов, Цветочная, Песчаная, Заветная, Северная, Степная, Солнечная, А.Байдака, Комсомольская (от перекрестка с ул.Московской до №120)</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Границы территории, на которой осуществляется ТОС, устан</w:t>
      </w:r>
      <w:r w:rsidR="000E4169">
        <w:rPr>
          <w:rFonts w:ascii="Times New Roman" w:eastAsia="Times New Roman" w:hAnsi="Times New Roman" w:cs="Times New Roman"/>
          <w:sz w:val="24"/>
          <w:szCs w:val="24"/>
          <w:lang w:eastAsia="ru-RU"/>
        </w:rPr>
        <w:t>овлены решением Собрания депутатов Кашарского сельского поселе</w:t>
      </w:r>
      <w:r w:rsidR="00FA5C7E">
        <w:rPr>
          <w:rFonts w:ascii="Times New Roman" w:eastAsia="Times New Roman" w:hAnsi="Times New Roman" w:cs="Times New Roman"/>
          <w:sz w:val="24"/>
          <w:szCs w:val="24"/>
          <w:lang w:eastAsia="ru-RU"/>
        </w:rPr>
        <w:t>ния  от «21» ноября 2017г. № 55</w:t>
      </w:r>
      <w:r w:rsidRPr="00D76358">
        <w:rPr>
          <w:rFonts w:ascii="Times New Roman" w:eastAsia="Times New Roman" w:hAnsi="Times New Roman" w:cs="Times New Roman"/>
          <w:sz w:val="24"/>
          <w:szCs w:val="24"/>
          <w:lang w:eastAsia="ru-RU"/>
        </w:rPr>
        <w:t>.</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4. Место нахо</w:t>
      </w:r>
      <w:r w:rsidR="000E4169">
        <w:rPr>
          <w:rFonts w:ascii="Times New Roman" w:eastAsia="Times New Roman" w:hAnsi="Times New Roman" w:cs="Times New Roman"/>
          <w:sz w:val="24"/>
          <w:szCs w:val="24"/>
          <w:lang w:eastAsia="ru-RU"/>
        </w:rPr>
        <w:t>ждения Совета ТОС сл.Кашары, ул</w:t>
      </w:r>
      <w:r w:rsidRPr="00D76358">
        <w:rPr>
          <w:rFonts w:ascii="Times New Roman" w:eastAsia="Times New Roman" w:hAnsi="Times New Roman" w:cs="Times New Roman"/>
          <w:sz w:val="24"/>
          <w:szCs w:val="24"/>
          <w:lang w:eastAsia="ru-RU"/>
        </w:rPr>
        <w:t>.</w:t>
      </w:r>
      <w:r w:rsidR="000E4169">
        <w:rPr>
          <w:rFonts w:ascii="Times New Roman" w:eastAsia="Times New Roman" w:hAnsi="Times New Roman" w:cs="Times New Roman"/>
          <w:sz w:val="24"/>
          <w:szCs w:val="24"/>
          <w:lang w:eastAsia="ru-RU"/>
        </w:rPr>
        <w:t xml:space="preserve"> Ленина, 58</w:t>
      </w:r>
    </w:p>
    <w:p w:rsid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5. Организационно правовая форма — территориальное общественное самоуправление.</w:t>
      </w:r>
    </w:p>
    <w:p w:rsidR="00D76358" w:rsidRPr="00D76358" w:rsidRDefault="00D76358" w:rsidP="00D31907">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w:t>
      </w:r>
      <w:r w:rsidR="00D31907">
        <w:rPr>
          <w:rFonts w:ascii="Times New Roman" w:eastAsia="Times New Roman" w:hAnsi="Times New Roman" w:cs="Times New Roman"/>
          <w:sz w:val="24"/>
          <w:szCs w:val="24"/>
          <w:lang w:eastAsia="ru-RU"/>
        </w:rPr>
        <w:t xml:space="preserve">             </w:t>
      </w:r>
      <w:r w:rsidRPr="00D76358">
        <w:rPr>
          <w:rFonts w:ascii="Times New Roman" w:eastAsia="Times New Roman" w:hAnsi="Times New Roman" w:cs="Times New Roman"/>
          <w:sz w:val="24"/>
          <w:szCs w:val="24"/>
          <w:lang w:eastAsia="ru-RU"/>
        </w:rPr>
        <w:t>2. Правовое положение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ТОС не является юридическим лицом.</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ТОС считается учрежденным с момента регистрации устава ТОС администрацией муниципально</w:t>
      </w:r>
      <w:r w:rsidR="00FA5C7E">
        <w:rPr>
          <w:rFonts w:ascii="Times New Roman" w:eastAsia="Times New Roman" w:hAnsi="Times New Roman" w:cs="Times New Roman"/>
          <w:sz w:val="24"/>
          <w:szCs w:val="24"/>
          <w:lang w:eastAsia="ru-RU"/>
        </w:rPr>
        <w:t>го образования  Кашарское сельское поселение.</w:t>
      </w:r>
    </w:p>
    <w:p w:rsidR="00D76358" w:rsidRPr="00D76358" w:rsidRDefault="00D76358" w:rsidP="00D763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 Предмет, цель, задачи, формы и основные направления деятельности, права и обязанности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1. Предметом деятельности ТОС является создание эффективного социального партнерства власти и населения, поддержка гражданских инициатив, формирование системы общественного согласия на основе общности традиций, интересов и общечеловеческих ценностей.</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 Целями деятельности ТОС являются: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привлечения жителей к решению вопросов жизнедеятельности территории, на которой осуществляется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экономическое и социальное развитие территории в границах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lastRenderedPageBreak/>
        <w:t>— реализации прав граждан на различные формы осуществления общественного самоуправления.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 Для достижения целей ТОС призвано решить следующие задачи: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 защита прав и законных интересов жителей соответствующей территории;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 реализация программы развития территории, направленной на удовлетворение потребностей жителей территории;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 участие в деятельности органов местного самоуправления по вопросам, затрагивающим интересы жителей территории;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4) обеспечение учета интересов граждан, проживающих на территории ТОС, при рассмотрении вопросов местного значения, и содействие в их решении;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5) организация досуга жителей в границах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4. Для достижения поставленных целей и задач ТОС вправе осуществлять следующую деятельность:</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 решение вопросов благоустройства, поддержания порядка и чистоты, в том числе привлечения жителей на добровольной основе к выполнению общественных работ на соответствующей территории;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 содействие в организации работы с детьми и подростками, семьями, имеющими детей, в организации отдыха, участие в работе детских клубов, кружков спортивных секций, расположенных на территории ТОС, развитие народного творчества, местных традиций и обычаев;</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 мониторинг санитарно-эпидемиологической обстановки и пожарной безопасности, состояния благоустройства на территории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4) информирование населения о решениях органов местного самоуправления, принятых по предложению или при участии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5) мониторинг качества уборки территории, вывоза мусора, работы диспетчерской службы по эксплуатации домовладений и устранению аварийных ситуаций;</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6) создание объектов коммунально-бытового назначения на территории ТОС в соответствии с действующим законодательством за счет собственных средств, добровольных взносов, пожертвований населения, иных юридических и физических лиц;</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7) осуществление функций заказчика по строительным и ремонтным работам, производимым за счет собственных средств на объектах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8) внесение предложений в органы местного самоуправления по вопросам:</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использования земельных участков под строительство, детские и оздоровительные площадки, скверы, стоянки автомобилей, гаражи, под площадки для выгула собак и другие общественно полезные цели, если это затрагивает интересы жителей той территории, на которой осуществляется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lastRenderedPageBreak/>
        <w:t>— создания на территории, на которой осуществляется ТОС, объектов торговли, общественного питания, здравоохранения;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9) содействие в проведении акций милосердия и благотворительности органами местного самоуправления, благотворительными фондами, гражданами и их объединениями, участие в распределении гуманитарной и иной помощи;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10) содействие в проведении культурных, спортивных, лечебно-оздоровительных и других мероприятий;</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11) содействие реализации избирательных прав граждан, проживающих на территории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5. При осуществлении своей деятельности, направленной на достижение целей и задач, ТОС имеет право:</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 заключать договоры и соглашения с органами местного самоуправления, а также с другими предприятиями, организациями;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 делегировать своих представителей для участия в заседаниях органов местного самоуправления по вопросам, затрагивающим интересы жителей, проживающих в границах территории ТОС, интересы ТОС в целом;</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 самостоятельно распоряжаться собственными финансовыми и материальными средствами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4) с учетом застройки территории в границах ТОС разрабатывать и осуществлять в соответствии с установленным порядком планы ее обустройства, привлекая на добровольной основе средства населения и организаций;</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5) организовывать добровольный сбор средств для реализации собственных инициатив ;</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6) созывать собрания, конференции жителей, проживающих на территории ТОС, для рассмотрения вопросов ТОС, проводить на своей территории опросы жителей в целях поддержания гражданских инициатив;</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6. Органы ТОС обязаны:</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 учитывать мнение населения при принятии решений;</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 не реже одного раза в год отчитываться о своей работе перед населением соответствующей территории на собрании (конференции) граждан;</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 организовывать прием населения, а также рассмотрение жалоб, заявлений и предложений граждан, принимать по ним необходимые меры в пределах своей компетенции;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4) обеспечивать исполнение решений, принятых на собраниях (конференциях) граждан;</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5) обеспечивать взаимодействие территориального общественного самоуправления с органами местного самоуправления, предприятиями, организациями, учреждениями;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lastRenderedPageBreak/>
        <w:t>6) соблюдать законодательство регулирующее деятельность территориального общественного самоуправления.</w:t>
      </w:r>
    </w:p>
    <w:p w:rsidR="00D76358" w:rsidRPr="00D76358" w:rsidRDefault="008F40CF" w:rsidP="008F40CF">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D76358" w:rsidRPr="00D76358">
        <w:rPr>
          <w:rFonts w:ascii="Times New Roman" w:eastAsia="Times New Roman" w:hAnsi="Times New Roman" w:cs="Times New Roman"/>
          <w:sz w:val="24"/>
          <w:szCs w:val="24"/>
          <w:lang w:eastAsia="ru-RU"/>
        </w:rPr>
        <w:t>4. Органы управления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1. Высшим органом управления ТОС является собрание (конференция) граждан.</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1.2. Собрание (конференция) граждан может созываться органами местного самоуправления, Советом ТОС или инициативными группами граждан по мере нео</w:t>
      </w:r>
      <w:r w:rsidR="005D2779">
        <w:rPr>
          <w:rFonts w:ascii="Times New Roman" w:eastAsia="Times New Roman" w:hAnsi="Times New Roman" w:cs="Times New Roman"/>
          <w:sz w:val="24"/>
          <w:szCs w:val="24"/>
          <w:lang w:eastAsia="ru-RU"/>
        </w:rPr>
        <w:t>бходимости, но не реже  одного</w:t>
      </w:r>
      <w:r w:rsidRPr="00D76358">
        <w:rPr>
          <w:rFonts w:ascii="Times New Roman" w:eastAsia="Times New Roman" w:hAnsi="Times New Roman" w:cs="Times New Roman"/>
          <w:sz w:val="24"/>
          <w:szCs w:val="24"/>
          <w:lang w:eastAsia="ru-RU"/>
        </w:rPr>
        <w:t xml:space="preserve"> в год.</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В случае созыва собрания (конференции) инициативной группой граждан численность такой группы должна составлять не менее ___</w:t>
      </w:r>
      <w:r w:rsidR="008F40CF">
        <w:rPr>
          <w:rFonts w:ascii="Times New Roman" w:eastAsia="Times New Roman" w:hAnsi="Times New Roman" w:cs="Times New Roman"/>
          <w:sz w:val="24"/>
          <w:szCs w:val="24"/>
          <w:lang w:eastAsia="ru-RU"/>
        </w:rPr>
        <w:t>3</w:t>
      </w:r>
      <w:r w:rsidRPr="00D76358">
        <w:rPr>
          <w:rFonts w:ascii="Times New Roman" w:eastAsia="Times New Roman" w:hAnsi="Times New Roman" w:cs="Times New Roman"/>
          <w:sz w:val="24"/>
          <w:szCs w:val="24"/>
          <w:lang w:eastAsia="ru-RU"/>
        </w:rPr>
        <w:t>___ человек. Собрание (конференция) граждан, созванное инициативной группой граждан, проводится в течение __</w:t>
      </w:r>
      <w:r w:rsidR="008F40CF">
        <w:rPr>
          <w:rFonts w:ascii="Times New Roman" w:eastAsia="Times New Roman" w:hAnsi="Times New Roman" w:cs="Times New Roman"/>
          <w:sz w:val="24"/>
          <w:szCs w:val="24"/>
          <w:lang w:eastAsia="ru-RU"/>
        </w:rPr>
        <w:t>10</w:t>
      </w:r>
      <w:r w:rsidRPr="00D76358">
        <w:rPr>
          <w:rFonts w:ascii="Times New Roman" w:eastAsia="Times New Roman" w:hAnsi="Times New Roman" w:cs="Times New Roman"/>
          <w:sz w:val="24"/>
          <w:szCs w:val="24"/>
          <w:lang w:eastAsia="ru-RU"/>
        </w:rPr>
        <w:t>___ дней после письменного обращения инициативной группы граждан в Совет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1.3. Собрание граждан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Конференция граждан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Органы местного самоуправления и граждане, проживающие на территории ТОС, уведомляются о проведении собрания (конференции) граждан не позднее, чем за __</w:t>
      </w:r>
      <w:r w:rsidR="008F40CF">
        <w:rPr>
          <w:rFonts w:ascii="Times New Roman" w:eastAsia="Times New Roman" w:hAnsi="Times New Roman" w:cs="Times New Roman"/>
          <w:sz w:val="24"/>
          <w:szCs w:val="24"/>
          <w:lang w:eastAsia="ru-RU"/>
        </w:rPr>
        <w:t>10</w:t>
      </w:r>
      <w:r w:rsidRPr="00D76358">
        <w:rPr>
          <w:rFonts w:ascii="Times New Roman" w:eastAsia="Times New Roman" w:hAnsi="Times New Roman" w:cs="Times New Roman"/>
          <w:sz w:val="24"/>
          <w:szCs w:val="24"/>
          <w:lang w:eastAsia="ru-RU"/>
        </w:rPr>
        <w:t>___ дней до дня проведения собрания (конференции) граждан.</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1.4. К исключительным полномочиям собрания (конференции) граждан относятся: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 установление структуры органов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 принятие устава ТОС, внесение в него изменений и дополнений;</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 избрание органов ТОС (Совета ТОС, иных органов) и досрочное прекращение их полномочий;</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4) определение основных направлений деятельности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5) утверждение сметы доходов и расходов ТОС и отчета о ее исполнении;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6) рассмотрение и утверждение отчетов о деятельности органов ТОС (Совета ТОС, иных органов);</w:t>
      </w:r>
    </w:p>
    <w:p w:rsidR="00D76358" w:rsidRPr="00D76358" w:rsidRDefault="008F40CF" w:rsidP="00D76358">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D76358" w:rsidRPr="00D76358">
        <w:rPr>
          <w:rFonts w:ascii="Times New Roman" w:eastAsia="Times New Roman" w:hAnsi="Times New Roman" w:cs="Times New Roman"/>
          <w:sz w:val="24"/>
          <w:szCs w:val="24"/>
          <w:lang w:eastAsia="ru-RU"/>
        </w:rPr>
        <w:t>) принятие решений о реорганизации и ликвидации ТОС, о назначении ликвидационной комиссии (ликвидатора) и об утверждении ликвидационного баланса;</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10</w:t>
      </w:r>
      <w:r w:rsidR="008F40CF">
        <w:rPr>
          <w:rFonts w:ascii="Times New Roman" w:eastAsia="Times New Roman" w:hAnsi="Times New Roman" w:cs="Times New Roman"/>
          <w:sz w:val="24"/>
          <w:szCs w:val="24"/>
          <w:lang w:eastAsia="ru-RU"/>
        </w:rPr>
        <w:t>)</w:t>
      </w:r>
      <w:r w:rsidRPr="00D76358">
        <w:rPr>
          <w:rFonts w:ascii="Times New Roman" w:eastAsia="Times New Roman" w:hAnsi="Times New Roman" w:cs="Times New Roman"/>
          <w:sz w:val="24"/>
          <w:szCs w:val="24"/>
          <w:lang w:eastAsia="ru-RU"/>
        </w:rPr>
        <w:t> определение принципов образования и использования имущества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xml:space="preserve">1.5. Собрание по выборам органа ТОС может созываться на территории ТОС с численностью проживающих и зарегистрированных по месту жительства граждан, как правило, не превышающей 100 человек. По решению инициативной группы и при </w:t>
      </w:r>
      <w:r w:rsidRPr="00D76358">
        <w:rPr>
          <w:rFonts w:ascii="Times New Roman" w:eastAsia="Times New Roman" w:hAnsi="Times New Roman" w:cs="Times New Roman"/>
          <w:sz w:val="24"/>
          <w:szCs w:val="24"/>
          <w:lang w:eastAsia="ru-RU"/>
        </w:rPr>
        <w:lastRenderedPageBreak/>
        <w:t>наличии возможности собрание может созываться с численностью проживающих и зарегистрированных по месту жительства граждан, превышающей 100 человек.</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1.6. При проведении собрания граждан ведется реестр участников собрания с указанием фамилии, имени, отчества, года рождения (для лиц в возрасте шестнадцати лет — также число и месяц рождения), адреса регистрации по месту жительства, указанного в паспорте гражданина, и проставлением собственноручно подписи.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1.7 В случае</w:t>
      </w:r>
      <w:r w:rsidR="005D2779">
        <w:rPr>
          <w:rFonts w:ascii="Times New Roman" w:eastAsia="Times New Roman" w:hAnsi="Times New Roman" w:cs="Times New Roman"/>
          <w:sz w:val="24"/>
          <w:szCs w:val="24"/>
          <w:lang w:eastAsia="ru-RU"/>
        </w:rPr>
        <w:t>,</w:t>
      </w:r>
      <w:r w:rsidRPr="00D76358">
        <w:rPr>
          <w:rFonts w:ascii="Times New Roman" w:eastAsia="Times New Roman" w:hAnsi="Times New Roman" w:cs="Times New Roman"/>
          <w:sz w:val="24"/>
          <w:szCs w:val="24"/>
          <w:lang w:eastAsia="ru-RU"/>
        </w:rPr>
        <w:t xml:space="preserve"> если на территории ТОС проживает и зарегистрировано более 100 граждан или созвать собрание не представляется возможным, инициатором проведения выборов органов ТОС проводится конференция (собрание делегатов).</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1.8. Норма представительства по выборам делегатов на конференцию граждан (собрание делегатов) при количестве проживающих на территории создаваемого ТОС составляет:</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 от 100 до 300 человек — 1 делегат от 10 граждан;</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 от 300 до 2000 человек — 1 делегат от 20 граждан;</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 от 2000 до 3000 человек — 1 делегат от 30 граждан;</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4) от 3000 до 5000 человек — 1 делегат от 50 граждан;</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5) свыше 5000 человек — 1 делегат от 100 граждан.</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В случае создания ТОС на территории малоэтажной индивидуальной застройки норма представительства по выборам делегатов на конференцию граждан (собрание делегатов) должна составлять 1 делегат не менее чем от 10 и не более чем от 30 домовладений.</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Инициативная группа вправе организовывать проведение заочного собрания об определении границ территории, на которой предполагается осуществление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1.9. Выборы делегатов на конференцию могут проводиться в следующих формах:</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 на собраниях жителей в порядке, установленном для проведения собраний граждан;</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 в форме сбора подписей подписными листами.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1.10. Решения общего собрания (конференции) принимаются большинством голосов присутствующих граждан — членов ТОС (либо 2/3 голосов делегатов, присутствующих на конференции), по вопросам исключительной компетенции общего собрания (конференции) решение принимается единогласно или квалифицированным большинством голосов, оформляются протоколом, подлежат доведению до всех членов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1.11. Решения собраний (конференций) граждан, принимаемые в пределах действующего законодательства и своих полномочий, для органов власти и граждан, проживающих на территории ТОС, носят рекомендательный характер.</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Решения собраний (конференций) граждан для органа ТОС (Совета ТОС, иных органов) носят обязательный характер.</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lastRenderedPageBreak/>
        <w:t>Решения, принимаемые на собраниях (конференциях) граждан, затрагивающие имущественные и иные права граждан, объединений собственников жилья и других организаций, носят рекомендательный характер.</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 Для организации деятельности и непосредственной реализации функций ТОС действует Совет ТОС — постоянно действующий, руководящий орган, осуществляющий организационно-распорядительные функции по реализации инициатив граждан — членов ТОС, реализации решений общих собраний (конференций), а также участию граждан в решении вопросов местного значения.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2.1. Совет ТОС подконтролен и подотчетен собранию (конференции) граждан.</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2.2 Совет ТОС отчитывается о своей деятельности не реже одного раза в год на собрании (конференции) граждан.</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2.4. Совет ТОС состоит из __</w:t>
      </w:r>
      <w:r w:rsidR="008F40CF">
        <w:rPr>
          <w:rFonts w:ascii="Times New Roman" w:eastAsia="Times New Roman" w:hAnsi="Times New Roman" w:cs="Times New Roman"/>
          <w:sz w:val="24"/>
          <w:szCs w:val="24"/>
          <w:lang w:eastAsia="ru-RU"/>
        </w:rPr>
        <w:t>3</w:t>
      </w:r>
      <w:r w:rsidRPr="00D76358">
        <w:rPr>
          <w:rFonts w:ascii="Times New Roman" w:eastAsia="Times New Roman" w:hAnsi="Times New Roman" w:cs="Times New Roman"/>
          <w:sz w:val="24"/>
          <w:szCs w:val="24"/>
          <w:lang w:eastAsia="ru-RU"/>
        </w:rPr>
        <w:t>___ человек, избираемых на собрании (конференции) граждан открытым голосованием сроком на __</w:t>
      </w:r>
      <w:r w:rsidR="008F40CF">
        <w:rPr>
          <w:rFonts w:ascii="Times New Roman" w:eastAsia="Times New Roman" w:hAnsi="Times New Roman" w:cs="Times New Roman"/>
          <w:sz w:val="24"/>
          <w:szCs w:val="24"/>
          <w:lang w:eastAsia="ru-RU"/>
        </w:rPr>
        <w:t>5</w:t>
      </w:r>
      <w:r w:rsidRPr="00D76358">
        <w:rPr>
          <w:rFonts w:ascii="Times New Roman" w:eastAsia="Times New Roman" w:hAnsi="Times New Roman" w:cs="Times New Roman"/>
          <w:sz w:val="24"/>
          <w:szCs w:val="24"/>
          <w:lang w:eastAsia="ru-RU"/>
        </w:rPr>
        <w:t>___.</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2.4. Членом Совета ТОС может быть избран гражданин, достигший шестнадцатилетнего возраста, проживающий на территории ТОС и выдвинувший свою кандидатуру в Совет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2.5. Полномочия члена Совета ТОС прекращаются досрочно в случае:</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 смерти;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 отставки по собственному желанию;</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 признания судом недееспособным или ограниченно дееспособным;</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4) признания судом безвестно отсутствующим или объявления умершим;</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5) вступления в отношении его в законную силу обвинительного приговора суда;</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6) выезда за пределы территории ТОС на постоянное место жительства;</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7) отзыва собранием (конференцией) граждан;</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8) досрочного прекращения полномочий Совета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9) призыва на военную службу или направления на заменяющую ее альтернативную гражданскую службу;</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10) в иных случаях, установленных законодательством.</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2.6. В случае досрочного прекращения полномочий члена Совета ТОС на собрании (конференции) проводятся выборы нового члена Совета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2.7. Заседания Совета ТОС проводятся по мере необходимост</w:t>
      </w:r>
      <w:r w:rsidR="008F40CF">
        <w:rPr>
          <w:rFonts w:ascii="Times New Roman" w:eastAsia="Times New Roman" w:hAnsi="Times New Roman" w:cs="Times New Roman"/>
          <w:sz w:val="24"/>
          <w:szCs w:val="24"/>
          <w:lang w:eastAsia="ru-RU"/>
        </w:rPr>
        <w:t xml:space="preserve">и, но не реже одного раза в год </w:t>
      </w:r>
      <w:r w:rsidRPr="00D76358">
        <w:rPr>
          <w:rFonts w:ascii="Times New Roman" w:eastAsia="Times New Roman" w:hAnsi="Times New Roman" w:cs="Times New Roman"/>
          <w:sz w:val="24"/>
          <w:szCs w:val="24"/>
          <w:lang w:eastAsia="ru-RU"/>
        </w:rPr>
        <w:t>в соответствии с утвержденным планом работы Совета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Созыв внеочередного заседания Совета ТОС осуществляет его председатель.</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lastRenderedPageBreak/>
        <w:t>Повестка дня заседания утверждается председателем Совета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Заседания Совета ТОС ведет председатель Совета ТОС или по его поручению — один из заместителей председателя Совета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Заседание Совета ТОС считается правомочным, если на нем присутствует более половины его членов.</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2.8. Совет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 представляет интересы населения, проживающего на соответствующей территории, в отношениях с органами государственной власти, органами местного самоуправления, организациями независимо от их форм собственности и гражданами по вопросам функционирования и развития ТОС в целом, соблюдения прав граждан — членов ТОС, органов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 обеспечивает исполнение решений, принятых на собраниях (конференциях) граждан;</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 осуществляет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ТОС и органами местного самоуправления с использованием средств местного бюджета;</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4) вносит в органы местного самоуправления проекты муниципальных правовых актов;</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5) осуществляет взаимодействие с органами местного самоуправления на основе заключаемых между ними договоров и соглашений;</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6) разрабатывает программы своей деятельности по социально-экономическому развитию соответствующей территории с последующим их утверждением на общем собрании (конференции) граждан;</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7) участвует в рассмотрении вопросов, затрагивающих интересы населения данной территории;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8) осуществляет иные функции, предусмотренные законодательством, Уставом муниципального образования.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2.9. Деятельность Совета ТОС прекращается по истечении срока полномочий либо досрочно по решению собрания (конференции) жителей соответствующей территории. Также полномочия Совета ТОС прекращаются досрочно в случае принятия решения о самороспуске, при этом решение о самороспуске принимается не менее 2/3 голосов от числа членов Совета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В случае досрочного прекращения полномочий Совета ТОС созывается собрание (конференция) граждан, на котором избирается новый состав Совета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xml:space="preserve">2.10. Решения Совета ТОС принимаются большинством голосов от общего числа присутствующих на заседании его членов путем открытого голосования. При равенстве голосов решающее значение имеет голос председателя Совета ТОС. На заседании Совета ТОС ведется протокол заседания, подписываемый председательствующим на заседании </w:t>
      </w:r>
      <w:r w:rsidRPr="00D76358">
        <w:rPr>
          <w:rFonts w:ascii="Times New Roman" w:eastAsia="Times New Roman" w:hAnsi="Times New Roman" w:cs="Times New Roman"/>
          <w:sz w:val="24"/>
          <w:szCs w:val="24"/>
          <w:lang w:eastAsia="ru-RU"/>
        </w:rPr>
        <w:lastRenderedPageBreak/>
        <w:t>и секретарем. Решения Совета ТОС оформляются выписками из протокола заседания Совета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 Единственным исполнительным органом является председатель Совета ТОС, который избирается собранием членов ТОС. Срок действия полномочий председателя Совета ТОС истекает в момент окончания срока полномочий Совета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3.1. Полномочия председателя Совета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 осуществляет общее руководство деятельностью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 участвует в работе созданных органами местного самоуправления совещательных, консультативных и экспертных формирований (советов, комитетов, рабочих групп и т.п.) в целях проведения согласованной политики развития местного самоуправления и ТОС на соответствующей территории;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 созывает заседания Совета ТОС, доводит до сведения членов Совета ТОС и населения время и место их проведения, а также проект повестки дня;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4) осуществляет руководство подготовкой заседаний Совета ТОС и вопросов, выносимых на рассмотрение Совета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5) ведет заседание Совета ТОС в соответствии с установленным на заседании регламентом;</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6) докладывает Совету ТОС о положении дел на подведомственной территории;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7) подписывает решения, протоколы заседаний Совета ТОС совместно с секретарем заседаний Совета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8) организует и контролирует выполнение решений Совета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9) организует прием граждан, рассмотрение их обращений, заявлений и жалоб, принятие по ним решений;</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10) по согласованию с Советом ТОС заключает договоры от имени ТОС, утверждает смету расходов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11) является распорядителем финансов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3.2. Председатель Совета ТОС подотчетен собранию (конференции) граждан и Совету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3.3. В случае самоустранения председателя Совета ТОС от работы исполнение обязанностей председателя Совета ТОС по решению Совета ТОС возлагается на его заместителя или одного из членов Совета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3.4. Полномочия председателя Совет ТОС досрочно прекращаются в случаях:</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подачи и удовлетворения личного заявления о прекращении полномочий;</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смерти;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lastRenderedPageBreak/>
        <w:t>— решения общего собрания (конференции) граждан — членов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вступления в силу обвинительного приговора суда в отношении председателя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по иным основаниям, предусмотренным действующим законодательством и настоящим уставом.</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3.5. Выборы председателя Совета ТОС производятся не позднее _______ со дня прекращения полномочий.</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3.6. Для ведения текущей работы из числа членов Совета ТОС на его первом заседании избирается заместитель председателя Совета ТОС, который выполняет поручения председателя Совета ТОС, а в случае отсутствия председателя Совета ТОС (болезнь, отпуск, командировка) или невозможности выполнения им своих обязанностей — осуществляет его функции.</w:t>
      </w:r>
    </w:p>
    <w:p w:rsidR="00D76358" w:rsidRPr="00D76358" w:rsidRDefault="00D76358" w:rsidP="00D763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w:t>
      </w:r>
    </w:p>
    <w:p w:rsidR="00D76358" w:rsidRPr="00D76358" w:rsidRDefault="00D76358" w:rsidP="00D763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5. Порядок избрания делегатов конференции граждан</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 Для избрания делегатов конференции граждан в целях учреждения ТОС инициативная группа организует и проводит собрания граждан, проживающих на территории муниципального образования, в границах которой учреждается ТОС. В собрании вправе принимать участие граждане, достигшие шестнадцатилетнего возраста на день проведения собрания.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 На каждом собрании по избранию делегатов конференции граждан в целях учреждения ТОС секретарь собрания ведет протокол, в котором указываются: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 дата, время и место проведения регистрации участников собрания;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 дата, время и место проведения собрания;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 фамилия, имя и отчество председателя и секретаря собрания;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4) общее количество граждан, принявших участие в собрании;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5) повестка дня собрания;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6) результаты голосования по вопросам повестки дня собрания;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7) принятые на собрании решения.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Протокол подписывается председателем и секретарем собрания.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К протоколу собрания прилагается список граждан, проживающих в границах территории, на которой учреждается ТОС, принявших участие в собрании по избранию делегатов конференции граждан, в котором указываются: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 дата, время и место проведения собрания;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lastRenderedPageBreak/>
        <w:t>2) фамилия, имя и отчество участников собрания;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 адрес места жительства, указанный в паспорте или документе, заменяющем паспорт гражданина;</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4) серия и номер паспорта или документа, заменяющего паспорт гражданина;</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5) дата внесения подписи;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6) подпись гражданина.</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Указанный список граждан заверяется подписями председателя и секретаря собрания.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К протоколу собрания прилагается также адресное описание границ учреждаемого ТОС с указанием улиц (переулков), номеров домов, номеров подъездов и (или) план-схема с указанием границ территории, на которой создается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 В случае избрания делегата конференции граждан указанные протокол и список передаются через избранного делегата в инициативную группу.</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4. Инициативная группа в целях учреждения ТОС вправе обратиться в органы местного самоуправления с просьбой о содействии в проведении собрания, конференции граждан, предоставлении помещений для проведения собрания, конференции граждан, информировании населения о времени и месте проведения указанных действий.</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5. Расходы по проведению собраний по избранию делегатов конференции граждан, проведению собрания, конференции граждан в целях учреждения ТОС, изготовлению и рассылке документов, регистрации устава ТОС несут члены инициативной группы.</w:t>
      </w:r>
    </w:p>
    <w:p w:rsidR="00D76358" w:rsidRPr="00D76358" w:rsidRDefault="00D76358" w:rsidP="00D763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w:t>
      </w:r>
    </w:p>
    <w:p w:rsidR="00D76358" w:rsidRPr="00D76358" w:rsidRDefault="00D76358" w:rsidP="00D763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6. Избрание органов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1 Органы ТОС избираются на собрании или конференции граждан, проживающих на соответствующей территории.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 Выборы в органы ТОС назначаются инициативной группой граждан, проживающих на соответствующих территориях, в следующих случаях:</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 при формировании органов ТОС на соответствующей территории впервые;</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 по истечении срока полномочий ранее выбранных органов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 досрочного прекращения полномочий ранее выбранных органов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xml:space="preserve">3. В случае формирования органов ТОС на соответствующей территории впервые выборы в органы ТОС должны </w:t>
      </w:r>
      <w:r w:rsidR="005D2779">
        <w:rPr>
          <w:rFonts w:ascii="Times New Roman" w:eastAsia="Times New Roman" w:hAnsi="Times New Roman" w:cs="Times New Roman"/>
          <w:sz w:val="24"/>
          <w:szCs w:val="24"/>
          <w:lang w:eastAsia="ru-RU"/>
        </w:rPr>
        <w:t xml:space="preserve">быть назначены не позднее  30дней </w:t>
      </w:r>
      <w:r w:rsidRPr="00D76358">
        <w:rPr>
          <w:rFonts w:ascii="Times New Roman" w:eastAsia="Times New Roman" w:hAnsi="Times New Roman" w:cs="Times New Roman"/>
          <w:sz w:val="24"/>
          <w:szCs w:val="24"/>
          <w:lang w:eastAsia="ru-RU"/>
        </w:rPr>
        <w:t xml:space="preserve"> со дня вступления в силу решения </w:t>
      </w:r>
      <w:r w:rsidR="005D2779">
        <w:rPr>
          <w:rFonts w:ascii="Times New Roman" w:eastAsia="Times New Roman" w:hAnsi="Times New Roman" w:cs="Times New Roman"/>
          <w:sz w:val="24"/>
          <w:szCs w:val="24"/>
          <w:lang w:eastAsia="ru-RU"/>
        </w:rPr>
        <w:t xml:space="preserve"> Собрания депутатов </w:t>
      </w:r>
      <w:r w:rsidRPr="00D76358">
        <w:rPr>
          <w:rFonts w:ascii="Times New Roman" w:eastAsia="Times New Roman" w:hAnsi="Times New Roman" w:cs="Times New Roman"/>
          <w:sz w:val="24"/>
          <w:szCs w:val="24"/>
          <w:lang w:eastAsia="ru-RU"/>
        </w:rPr>
        <w:t>об установлении границ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4. В случае истечения срока полномочий ранее выбранных органов ТОС выборы н</w:t>
      </w:r>
      <w:r w:rsidR="005D2779">
        <w:rPr>
          <w:rFonts w:ascii="Times New Roman" w:eastAsia="Times New Roman" w:hAnsi="Times New Roman" w:cs="Times New Roman"/>
          <w:sz w:val="24"/>
          <w:szCs w:val="24"/>
          <w:lang w:eastAsia="ru-RU"/>
        </w:rPr>
        <w:t>азначаются не ранее чем за 60 дней и не позднее чем за 180 дней</w:t>
      </w:r>
      <w:r w:rsidRPr="00D76358">
        <w:rPr>
          <w:rFonts w:ascii="Times New Roman" w:eastAsia="Times New Roman" w:hAnsi="Times New Roman" w:cs="Times New Roman"/>
          <w:sz w:val="24"/>
          <w:szCs w:val="24"/>
          <w:lang w:eastAsia="ru-RU"/>
        </w:rPr>
        <w:t xml:space="preserve"> до истечения срока полномочий органов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lastRenderedPageBreak/>
        <w:t>5. В случае досрочного прекращения полномочий органов ТОС выбор</w:t>
      </w:r>
      <w:r w:rsidR="005D2779">
        <w:rPr>
          <w:rFonts w:ascii="Times New Roman" w:eastAsia="Times New Roman" w:hAnsi="Times New Roman" w:cs="Times New Roman"/>
          <w:sz w:val="24"/>
          <w:szCs w:val="24"/>
          <w:lang w:eastAsia="ru-RU"/>
        </w:rPr>
        <w:t>ы назначаются не позднее  30 дней</w:t>
      </w:r>
      <w:r w:rsidRPr="00D76358">
        <w:rPr>
          <w:rFonts w:ascii="Times New Roman" w:eastAsia="Times New Roman" w:hAnsi="Times New Roman" w:cs="Times New Roman"/>
          <w:sz w:val="24"/>
          <w:szCs w:val="24"/>
          <w:lang w:eastAsia="ru-RU"/>
        </w:rPr>
        <w:t xml:space="preserve"> со дня досрочного прекращения полномочий органов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6. Выборы должны быть провед</w:t>
      </w:r>
      <w:r w:rsidR="005D2779">
        <w:rPr>
          <w:rFonts w:ascii="Times New Roman" w:eastAsia="Times New Roman" w:hAnsi="Times New Roman" w:cs="Times New Roman"/>
          <w:sz w:val="24"/>
          <w:szCs w:val="24"/>
          <w:lang w:eastAsia="ru-RU"/>
        </w:rPr>
        <w:t>ены не позднее чем через  30 дней</w:t>
      </w:r>
      <w:r w:rsidRPr="00D76358">
        <w:rPr>
          <w:rFonts w:ascii="Times New Roman" w:eastAsia="Times New Roman" w:hAnsi="Times New Roman" w:cs="Times New Roman"/>
          <w:sz w:val="24"/>
          <w:szCs w:val="24"/>
          <w:lang w:eastAsia="ru-RU"/>
        </w:rPr>
        <w:t xml:space="preserve"> со дня их назначения.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7. Информирование жителей о дате, времени и месте проведения выборов осуществляется инициативной группой жителей, проживающих на соответствующей территории, или ранее избранным орган</w:t>
      </w:r>
      <w:r w:rsidR="005D2779">
        <w:rPr>
          <w:rFonts w:ascii="Times New Roman" w:eastAsia="Times New Roman" w:hAnsi="Times New Roman" w:cs="Times New Roman"/>
          <w:sz w:val="24"/>
          <w:szCs w:val="24"/>
          <w:lang w:eastAsia="ru-RU"/>
        </w:rPr>
        <w:t xml:space="preserve">ом ТОС не позднее чем за  15 дней </w:t>
      </w:r>
      <w:r w:rsidRPr="00D76358">
        <w:rPr>
          <w:rFonts w:ascii="Times New Roman" w:eastAsia="Times New Roman" w:hAnsi="Times New Roman" w:cs="Times New Roman"/>
          <w:sz w:val="24"/>
          <w:szCs w:val="24"/>
          <w:lang w:eastAsia="ru-RU"/>
        </w:rPr>
        <w:t>до дня выборов. Данная информация также представляется в администрацию муниципального образования не позднее,</w:t>
      </w:r>
      <w:r w:rsidR="005D2779">
        <w:rPr>
          <w:rFonts w:ascii="Times New Roman" w:eastAsia="Times New Roman" w:hAnsi="Times New Roman" w:cs="Times New Roman"/>
          <w:sz w:val="24"/>
          <w:szCs w:val="24"/>
          <w:lang w:eastAsia="ru-RU"/>
        </w:rPr>
        <w:t xml:space="preserve"> чем за  15 дней </w:t>
      </w:r>
      <w:r w:rsidRPr="00D76358">
        <w:rPr>
          <w:rFonts w:ascii="Times New Roman" w:eastAsia="Times New Roman" w:hAnsi="Times New Roman" w:cs="Times New Roman"/>
          <w:sz w:val="24"/>
          <w:szCs w:val="24"/>
          <w:lang w:eastAsia="ru-RU"/>
        </w:rPr>
        <w:t>до дня проведения выборов.</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8. Численный состав органа ТОС определяется жителями соответствующей территории самостоятельно на собрании или конференции</w:t>
      </w:r>
      <w:r w:rsidR="005D2779">
        <w:rPr>
          <w:rFonts w:ascii="Times New Roman" w:eastAsia="Times New Roman" w:hAnsi="Times New Roman" w:cs="Times New Roman"/>
          <w:sz w:val="24"/>
          <w:szCs w:val="24"/>
          <w:lang w:eastAsia="ru-RU"/>
        </w:rPr>
        <w:t xml:space="preserve">, но не может быть менее 3 </w:t>
      </w:r>
      <w:r w:rsidRPr="00D76358">
        <w:rPr>
          <w:rFonts w:ascii="Times New Roman" w:eastAsia="Times New Roman" w:hAnsi="Times New Roman" w:cs="Times New Roman"/>
          <w:sz w:val="24"/>
          <w:szCs w:val="24"/>
          <w:lang w:eastAsia="ru-RU"/>
        </w:rPr>
        <w:t xml:space="preserve"> человек.</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9. Правом избирать в состав органа ТОС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10. Не имеют права избирать и быть избранными граждане, признанные судом недееспособными, или граждане, содержащиеся в местах лишения свободы по решению суда.</w:t>
      </w:r>
    </w:p>
    <w:p w:rsidR="00D76358" w:rsidRPr="00D76358" w:rsidRDefault="00D76358" w:rsidP="00D763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7. Подписной лист по выборам делегата</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1. По инициативе жителей, от которых выдвигается делегат на конференцию, в соответствии с установленной нормой представительства в подписной лист вносится предлагаемая кандидатура. Жители, поддерживающие эту кандидатуру, подписываются в подписном листе. Если жители выдвигают альтернативную кандидатуру, то заполняется другой подписной лист.</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 Житель вправе ставить свою подпись только за одного делегата.</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 В подписном листе указываются фамилия, имя, отчество, год рождения (для лиц в возрасте шестнадцати лет также число и месяц рождения) и адрес регистрации по месту жительства, указанный в паспорте гражданина, и его собственная подпись.</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4. Подписной лист заверяется лицом, собравшим подписи.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xml:space="preserve">5. Делегат считается избранным, </w:t>
      </w:r>
      <w:r w:rsidR="005D2779">
        <w:rPr>
          <w:rFonts w:ascii="Times New Roman" w:eastAsia="Times New Roman" w:hAnsi="Times New Roman" w:cs="Times New Roman"/>
          <w:sz w:val="24"/>
          <w:szCs w:val="24"/>
          <w:lang w:eastAsia="ru-RU"/>
        </w:rPr>
        <w:t>если получил поддержку  одной трети</w:t>
      </w:r>
      <w:r w:rsidR="003F231E">
        <w:rPr>
          <w:rFonts w:ascii="Times New Roman" w:eastAsia="Times New Roman" w:hAnsi="Times New Roman" w:cs="Times New Roman"/>
          <w:sz w:val="24"/>
          <w:szCs w:val="24"/>
          <w:lang w:eastAsia="ru-RU"/>
        </w:rPr>
        <w:t xml:space="preserve">  </w:t>
      </w:r>
      <w:r w:rsidRPr="00D76358">
        <w:rPr>
          <w:rFonts w:ascii="Times New Roman" w:eastAsia="Times New Roman" w:hAnsi="Times New Roman" w:cs="Times New Roman"/>
          <w:sz w:val="24"/>
          <w:szCs w:val="24"/>
          <w:lang w:eastAsia="ru-RU"/>
        </w:rPr>
        <w:t>жителей от установленной нормы представительства.</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6. Полномочия делегатов, избранных на конференцию граждан ТОС, по решению собрания могут сохраняться в течение всего срока полномочий органа ТОС и прекращаются с момента избрания новых делегатов на конференцию граждан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7. На конференции вправе присутствовать представители органов местного самоуправления и иные граждане.</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8. При проведении выборов на общем собрании, конференции избирается прези</w:t>
      </w:r>
      <w:r w:rsidR="005D2779">
        <w:rPr>
          <w:rFonts w:ascii="Times New Roman" w:eastAsia="Times New Roman" w:hAnsi="Times New Roman" w:cs="Times New Roman"/>
          <w:sz w:val="24"/>
          <w:szCs w:val="24"/>
          <w:lang w:eastAsia="ru-RU"/>
        </w:rPr>
        <w:t xml:space="preserve">диум в количестве не менее  трех </w:t>
      </w:r>
      <w:r w:rsidRPr="00D76358">
        <w:rPr>
          <w:rFonts w:ascii="Times New Roman" w:eastAsia="Times New Roman" w:hAnsi="Times New Roman" w:cs="Times New Roman"/>
          <w:sz w:val="24"/>
          <w:szCs w:val="24"/>
          <w:lang w:eastAsia="ru-RU"/>
        </w:rPr>
        <w:t>человек, из числа которых избираются председательствующий и секретарь собрания, конференции. Президиум организует голосование по выборам членов органа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lastRenderedPageBreak/>
        <w:t xml:space="preserve">9. Правом выдвижения кандидатур обладает каждый гражданин или группа граждан, отвечающих требованиям </w:t>
      </w:r>
      <w:hyperlink r:id="rId6" w:anchor="Par243" w:tooltip="10. Правом избирать в состав органа территориального общественного самоуправления обладают граждане, проживающие и зарегистрированные по месту жительства на соответствующей территории и достигшие ко дню выборов шестнадцатилетнего возраста." w:history="1">
        <w:r w:rsidRPr="00D76358">
          <w:rPr>
            <w:rFonts w:ascii="Times New Roman" w:eastAsia="Times New Roman" w:hAnsi="Times New Roman" w:cs="Times New Roman"/>
            <w:color w:val="0000FF"/>
            <w:sz w:val="24"/>
            <w:szCs w:val="24"/>
            <w:u w:val="single"/>
            <w:lang w:eastAsia="ru-RU"/>
          </w:rPr>
          <w:t xml:space="preserve">части 9 статьи </w:t>
        </w:r>
      </w:hyperlink>
      <w:r w:rsidRPr="00D76358">
        <w:rPr>
          <w:rFonts w:ascii="Times New Roman" w:eastAsia="Times New Roman" w:hAnsi="Times New Roman" w:cs="Times New Roman"/>
          <w:sz w:val="24"/>
          <w:szCs w:val="24"/>
          <w:lang w:eastAsia="ru-RU"/>
        </w:rPr>
        <w:t>6настоящего устава.</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w:t>
      </w:r>
    </w:p>
    <w:p w:rsidR="00D76358" w:rsidRPr="00D76358" w:rsidRDefault="00D76358" w:rsidP="00D76358">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8. Голосование по выборам в орган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1. Голосование по выборам в орган ТОС может быть открытым или тайным. Решение о способе голосования принимается общим собранием, конференцией, большинством голосов от числа присутствующих граждан.</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 Каждый присутствующий на собрании (конференции) гражданин обладает при принятии решения одним голосом, который он может подать «за» принятие соответствующего решения, «против» принятия соответствующего решения или воздержаться от голосования.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 При проведении открытого голосования после выдвижения и обсуждения кандидатур председательствующий ставит на голосование каждую кандидатуру. Подсчет голосов производится президиумом.</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4. При проведении тайного голосования по обсуждаемым кандидатурам большинством голосов от числа присутствующих на собрании, конференции граждан принимается решение о включении выдвинутых кандидатур в бюллетень для тайного голосования. Собрание, конференция образует счетную комиссию, которая изготавливает бюллетени в количестве, равном числу участников собрания, делегатов конференции, раздает их участникам собрания, делегатам конференции, проводит голосование, определяет его результаты, о чем докладывает собранию, конференции. Собрание, конференция утверждает результаты голосования.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5. Избранными в состав органа ТОС считаются граждане, получившие большинство голосов от принявших участие в голосовании.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6. Протокол собрания, конференции по выборам органов ТОС ведет секретарь собрания, конференции. Протокол подписывается председателем и секретарем.</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7. Избранные члены органа ТОС самостоятельно открытым голосованием избирают из своего состава председателя органа ТОС большинством голосов.</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8. Результаты выборов председателя заносятся в протокол.</w:t>
      </w:r>
    </w:p>
    <w:p w:rsidR="00D76358" w:rsidRPr="00D76358" w:rsidRDefault="00D76358" w:rsidP="003F231E">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w:t>
      </w:r>
      <w:r w:rsidR="003F231E">
        <w:rPr>
          <w:rFonts w:ascii="Times New Roman" w:eastAsia="Times New Roman" w:hAnsi="Times New Roman" w:cs="Times New Roman"/>
          <w:sz w:val="24"/>
          <w:szCs w:val="24"/>
          <w:lang w:eastAsia="ru-RU"/>
        </w:rPr>
        <w:t xml:space="preserve">                               </w:t>
      </w:r>
      <w:r w:rsidRPr="00D76358">
        <w:rPr>
          <w:rFonts w:ascii="Times New Roman" w:eastAsia="Times New Roman" w:hAnsi="Times New Roman" w:cs="Times New Roman"/>
          <w:sz w:val="24"/>
          <w:szCs w:val="24"/>
          <w:lang w:eastAsia="ru-RU"/>
        </w:rPr>
        <w:t>9. Собственность и финансовые ресурсы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 В собственности ТОС могут находиться здания, сооружения, жилищный фонд, оборудование, инвентарь, денежные средства в рублях, ценные бумаги и иное имущество, включая детские дворовые, спортивные площадки, жилые, нежилые и отдельные вновь созданные производственные помещения, транспорт, оборудование, инвентарь, другое имущество культурно-просветительного и оздоровительного назначения, в том числе переданное органами местного самоуправления в обеспечение деятельности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ТОС может иметь в собственности или в бессрочном пользовании земельные участки.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lastRenderedPageBreak/>
        <w:t>2. Источниками формирования имущества ТОС в денежной и иных формах являются: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1) добровольные имущественные взносы и пожертвования предприятий, учреждений, организаций, граждан;</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2) средства бюджета муниципального образования, передаваемые органам ТОС для осуществления на договорных условиях полномочий органов местного самоуправления;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 другие не запрещенные или не ограниченные законом поступления.</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3. Полученная ТОС прибыль не подлежит распределению между гражданами, участниками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4. ТОС отвечает по своим обязательствам тем своим имуществом, на которое по законодательству Российской Федерации может быть обращено взыскание.</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5. Порядок отчуждения, передачи права собственности, объем и условия осуществления правомочий собственника устанавливаются законодательством.</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6. Совет использует имеющиеся в распоряжении ТОС финансовые средства в соответствии с уставными целями и задачами и программами социально-экономического развития соответствующей территории.</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7. Расходы на хозяйственное содержание Совета ТОС осуществляются за счет собственных средств ТОС согласно утвержденной смете доходов и расходов.</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8. Органы местного самоуправления не несут ответственности по имущественным и финансовым обязательствам ТОС.</w:t>
      </w:r>
    </w:p>
    <w:p w:rsidR="00D76358" w:rsidRPr="00D76358" w:rsidRDefault="00D76358" w:rsidP="003F231E">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w:t>
      </w:r>
      <w:r w:rsidR="003F231E">
        <w:rPr>
          <w:rFonts w:ascii="Times New Roman" w:eastAsia="Times New Roman" w:hAnsi="Times New Roman" w:cs="Times New Roman"/>
          <w:sz w:val="24"/>
          <w:szCs w:val="24"/>
          <w:lang w:eastAsia="ru-RU"/>
        </w:rPr>
        <w:t xml:space="preserve">                           </w:t>
      </w:r>
      <w:r w:rsidRPr="00D76358">
        <w:rPr>
          <w:rFonts w:ascii="Times New Roman" w:eastAsia="Times New Roman" w:hAnsi="Times New Roman" w:cs="Times New Roman"/>
          <w:sz w:val="24"/>
          <w:szCs w:val="24"/>
          <w:lang w:eastAsia="ru-RU"/>
        </w:rPr>
        <w:t>10. Прекращение деятельности ТОС</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 Деятельность ТОС, не являющегося юридическим лицом, прекращается на основании решения собрания или конференции граждан либо на основании решения суда в случае нарушения требований действующего законодательства.</w:t>
      </w:r>
    </w:p>
    <w:p w:rsidR="00D76358" w:rsidRPr="00D76358" w:rsidRDefault="00D76358" w:rsidP="00D76358">
      <w:pPr>
        <w:spacing w:before="100" w:beforeAutospacing="1" w:after="100" w:afterAutospacing="1" w:line="240" w:lineRule="auto"/>
        <w:rPr>
          <w:rFonts w:ascii="Times New Roman" w:eastAsia="Times New Roman" w:hAnsi="Times New Roman" w:cs="Times New Roman"/>
          <w:sz w:val="24"/>
          <w:szCs w:val="24"/>
          <w:lang w:eastAsia="ru-RU"/>
        </w:rPr>
      </w:pPr>
      <w:r w:rsidRPr="00D76358">
        <w:rPr>
          <w:rFonts w:ascii="Times New Roman" w:eastAsia="Times New Roman" w:hAnsi="Times New Roman" w:cs="Times New Roman"/>
          <w:sz w:val="24"/>
          <w:szCs w:val="24"/>
          <w:lang w:eastAsia="ru-RU"/>
        </w:rPr>
        <w:t>После принятия соответствующего решения в администрацию муниципального образования направляется письменное уведомление о прекращении деятельности ТОС.</w:t>
      </w:r>
    </w:p>
    <w:p w:rsidR="003D090C" w:rsidRDefault="00D76358" w:rsidP="003F231E">
      <w:pPr>
        <w:spacing w:before="100" w:beforeAutospacing="1" w:after="100" w:afterAutospacing="1" w:line="240" w:lineRule="auto"/>
      </w:pPr>
      <w:r w:rsidRPr="00D76358">
        <w:rPr>
          <w:rFonts w:ascii="Times New Roman" w:eastAsia="Times New Roman" w:hAnsi="Times New Roman" w:cs="Times New Roman"/>
          <w:sz w:val="24"/>
          <w:szCs w:val="24"/>
          <w:lang w:eastAsia="ru-RU"/>
        </w:rPr>
        <w:t>Деятельность ТОС, не являющегося юридическим лицом, считается завершенной с момента опубликования решения представительного органа о признании утратившим силу решения об установлении границ территории, на которой осуществляется ТОС, путем размещения на своем официальном сайте в информационно-телекоммуникационной сети «Интернет».</w:t>
      </w:r>
    </w:p>
    <w:sectPr w:rsidR="003D090C" w:rsidSect="003D090C">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14406" w:rsidRDefault="00E14406" w:rsidP="005400AC">
      <w:pPr>
        <w:spacing w:after="0" w:line="240" w:lineRule="auto"/>
      </w:pPr>
      <w:r>
        <w:separator/>
      </w:r>
    </w:p>
  </w:endnote>
  <w:endnote w:type="continuationSeparator" w:id="1">
    <w:p w:rsidR="00E14406" w:rsidRDefault="00E14406" w:rsidP="005400A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966407"/>
      <w:docPartObj>
        <w:docPartGallery w:val="Общ"/>
        <w:docPartUnique/>
      </w:docPartObj>
    </w:sdtPr>
    <w:sdtContent>
      <w:p w:rsidR="005400AC" w:rsidRDefault="005400AC">
        <w:pPr>
          <w:pStyle w:val="a7"/>
          <w:jc w:val="right"/>
        </w:pPr>
        <w:fldSimple w:instr=" PAGE   \* MERGEFORMAT ">
          <w:r w:rsidR="00267680">
            <w:rPr>
              <w:noProof/>
            </w:rPr>
            <w:t>3</w:t>
          </w:r>
        </w:fldSimple>
      </w:p>
    </w:sdtContent>
  </w:sdt>
  <w:p w:rsidR="005400AC" w:rsidRDefault="005400A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14406" w:rsidRDefault="00E14406" w:rsidP="005400AC">
      <w:pPr>
        <w:spacing w:after="0" w:line="240" w:lineRule="auto"/>
      </w:pPr>
      <w:r>
        <w:separator/>
      </w:r>
    </w:p>
  </w:footnote>
  <w:footnote w:type="continuationSeparator" w:id="1">
    <w:p w:rsidR="00E14406" w:rsidRDefault="00E14406" w:rsidP="005400AC">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D76358"/>
    <w:rsid w:val="000E4169"/>
    <w:rsid w:val="00267680"/>
    <w:rsid w:val="003D090C"/>
    <w:rsid w:val="003F231E"/>
    <w:rsid w:val="005400AC"/>
    <w:rsid w:val="005D2779"/>
    <w:rsid w:val="006C3BE7"/>
    <w:rsid w:val="008F40CF"/>
    <w:rsid w:val="009C5E91"/>
    <w:rsid w:val="00D31907"/>
    <w:rsid w:val="00D76358"/>
    <w:rsid w:val="00E14406"/>
    <w:rsid w:val="00FA5C7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090C"/>
  </w:style>
  <w:style w:type="paragraph" w:styleId="2">
    <w:name w:val="heading 2"/>
    <w:basedOn w:val="a"/>
    <w:link w:val="20"/>
    <w:uiPriority w:val="9"/>
    <w:qFormat/>
    <w:rsid w:val="00D76358"/>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7635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D7635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76358"/>
    <w:rPr>
      <w:color w:val="0000FF"/>
      <w:u w:val="single"/>
    </w:rPr>
  </w:style>
  <w:style w:type="paragraph" w:styleId="a5">
    <w:name w:val="header"/>
    <w:basedOn w:val="a"/>
    <w:link w:val="a6"/>
    <w:uiPriority w:val="99"/>
    <w:semiHidden/>
    <w:unhideWhenUsed/>
    <w:rsid w:val="005400AC"/>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5400AC"/>
  </w:style>
  <w:style w:type="paragraph" w:styleId="a7">
    <w:name w:val="footer"/>
    <w:basedOn w:val="a"/>
    <w:link w:val="a8"/>
    <w:uiPriority w:val="99"/>
    <w:unhideWhenUsed/>
    <w:rsid w:val="005400A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5400AC"/>
  </w:style>
</w:styles>
</file>

<file path=word/webSettings.xml><?xml version="1.0" encoding="utf-8"?>
<w:webSettings xmlns:r="http://schemas.openxmlformats.org/officeDocument/2006/relationships" xmlns:w="http://schemas.openxmlformats.org/wordprocessingml/2006/main">
  <w:divs>
    <w:div w:id="596450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Documents%20and%20Settings\%D0%9D%D0%B8%D0%BA%D0%BE%D0%BB%D0%B0%D0%B9\%D0%A0%D0%B0%D0%B1%D0%BE%D1%87%D0%B8%D0%B9%20%D1%81%D1%82%D0%BE%D0%BB\%D0%9D%D0%BE%D0%B2%D0%B0%D1%8F%20%D0%BF%D0%B0%D0%BF%D0%BA%D0%B0\%D0%9C%D0%BE%D0%B4%D0%B5%D0%BB%D1%8C%D0%BD%D1%8B%D0%B9%20%D1%83%D1%81%D1%82%D0%B0%D0%B2%20%D0%A2%D0%9E%D0%A1.doc"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14</Pages>
  <Words>4476</Words>
  <Characters>25514</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KADM</Company>
  <LinksUpToDate>false</LinksUpToDate>
  <CharactersWithSpaces>29931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2017-12-05T09:27:00Z</cp:lastPrinted>
  <dcterms:created xsi:type="dcterms:W3CDTF">2017-12-05T04:10:00Z</dcterms:created>
  <dcterms:modified xsi:type="dcterms:W3CDTF">2017-12-05T09:37:00Z</dcterms:modified>
</cp:coreProperties>
</file>