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DE" w:rsidRPr="002E42DE" w:rsidRDefault="00AE1CA7" w:rsidP="004E6A7E">
      <w:pPr>
        <w:pStyle w:val="af0"/>
        <w:tabs>
          <w:tab w:val="left" w:pos="709"/>
        </w:tabs>
        <w:jc w:val="left"/>
        <w:outlineLvl w:val="0"/>
        <w:rPr>
          <w:b w:val="0"/>
          <w:color w:val="000000"/>
          <w:sz w:val="24"/>
        </w:rPr>
      </w:pPr>
      <w:r>
        <w:rPr>
          <w:b w:val="0"/>
          <w:color w:val="000000"/>
          <w:sz w:val="24"/>
        </w:rPr>
        <w:t xml:space="preserve">                                                     </w:t>
      </w:r>
      <w:r w:rsidR="002E42DE" w:rsidRPr="002E42DE">
        <w:rPr>
          <w:b w:val="0"/>
          <w:color w:val="000000"/>
          <w:sz w:val="24"/>
        </w:rPr>
        <w:t xml:space="preserve">РОССИЙСКАЯ ФЕДЕРАЦИЯ                              </w:t>
      </w:r>
    </w:p>
    <w:p w:rsidR="002E42DE" w:rsidRDefault="002E42DE" w:rsidP="002E42DE">
      <w:pPr>
        <w:jc w:val="center"/>
        <w:rPr>
          <w:color w:val="000000"/>
        </w:rPr>
      </w:pPr>
      <w:r>
        <w:rPr>
          <w:color w:val="000000"/>
        </w:rPr>
        <w:t>РОСТОВСКАЯ ОБЛАСТЬ</w:t>
      </w:r>
    </w:p>
    <w:p w:rsidR="002E42DE" w:rsidRDefault="002E42DE" w:rsidP="002E42DE">
      <w:pPr>
        <w:jc w:val="center"/>
        <w:rPr>
          <w:color w:val="000000"/>
        </w:rPr>
      </w:pPr>
      <w:r>
        <w:rPr>
          <w:color w:val="000000"/>
        </w:rPr>
        <w:t>КАШАРСКИЙ РАЙОН</w:t>
      </w:r>
    </w:p>
    <w:p w:rsidR="002E42DE" w:rsidRDefault="002E42DE" w:rsidP="002E42DE">
      <w:pPr>
        <w:jc w:val="center"/>
        <w:rPr>
          <w:color w:val="000000"/>
        </w:rPr>
      </w:pPr>
      <w:r>
        <w:rPr>
          <w:color w:val="000000"/>
        </w:rPr>
        <w:t>МУНИЦИПАЛЬНОЕ ОБРАЗОВАНИЕ</w:t>
      </w:r>
    </w:p>
    <w:p w:rsidR="002E42DE" w:rsidRDefault="002E42DE" w:rsidP="002E42DE">
      <w:pPr>
        <w:jc w:val="center"/>
        <w:rPr>
          <w:color w:val="000000"/>
        </w:rPr>
      </w:pPr>
      <w:r>
        <w:rPr>
          <w:color w:val="000000"/>
        </w:rPr>
        <w:t>«КАШАРСКОЕ СЕЛЬСКОЕ ПОСЕЛЕНИЕ»</w:t>
      </w:r>
    </w:p>
    <w:p w:rsidR="002E42DE" w:rsidRDefault="002E42DE" w:rsidP="002E42DE">
      <w:pPr>
        <w:jc w:val="center"/>
        <w:rPr>
          <w:color w:val="000000"/>
        </w:rPr>
      </w:pPr>
    </w:p>
    <w:p w:rsidR="002E42DE" w:rsidRDefault="002E42DE" w:rsidP="002E42DE">
      <w:pPr>
        <w:jc w:val="center"/>
        <w:outlineLvl w:val="0"/>
        <w:rPr>
          <w:color w:val="000000"/>
        </w:rPr>
      </w:pPr>
      <w:r>
        <w:rPr>
          <w:color w:val="000000"/>
        </w:rPr>
        <w:t>СОБРАНИЕ ДЕПУТАТОВ КАШАРСКОГО СЕЛЬСКОГО ПОСЕЛЕНИЯ</w:t>
      </w:r>
    </w:p>
    <w:p w:rsidR="002E42DE" w:rsidRDefault="002E42DE" w:rsidP="002E42DE">
      <w:pPr>
        <w:jc w:val="center"/>
        <w:rPr>
          <w:color w:val="000000"/>
        </w:rPr>
      </w:pPr>
    </w:p>
    <w:p w:rsidR="002E42DE" w:rsidRDefault="002E42DE" w:rsidP="002E42DE">
      <w:pPr>
        <w:jc w:val="center"/>
        <w:outlineLvl w:val="0"/>
        <w:rPr>
          <w:color w:val="000000"/>
        </w:rPr>
      </w:pPr>
      <w:r>
        <w:rPr>
          <w:color w:val="000000"/>
        </w:rPr>
        <w:t>РЕШЕНИЕ</w:t>
      </w:r>
    </w:p>
    <w:p w:rsidR="002E42DE" w:rsidRDefault="002E42DE" w:rsidP="002E42DE">
      <w:pPr>
        <w:jc w:val="center"/>
        <w:rPr>
          <w:color w:val="000000"/>
          <w:sz w:val="28"/>
          <w:szCs w:val="28"/>
        </w:rPr>
      </w:pPr>
    </w:p>
    <w:p w:rsidR="002E42DE" w:rsidRPr="00567818" w:rsidRDefault="002E42DE" w:rsidP="002E42DE">
      <w:pPr>
        <w:jc w:val="center"/>
        <w:rPr>
          <w:color w:val="000000"/>
        </w:rPr>
      </w:pPr>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муниципального образования «Кашарское сельское поселение»</w:t>
      </w:r>
    </w:p>
    <w:p w:rsidR="002E42DE" w:rsidRDefault="002E42DE" w:rsidP="002E42DE">
      <w:pPr>
        <w:jc w:val="center"/>
        <w:rPr>
          <w:color w:val="000000"/>
        </w:rPr>
      </w:pPr>
    </w:p>
    <w:tbl>
      <w:tblPr>
        <w:tblW w:w="0" w:type="auto"/>
        <w:tblLook w:val="01E0"/>
      </w:tblPr>
      <w:tblGrid>
        <w:gridCol w:w="3284"/>
        <w:gridCol w:w="2944"/>
        <w:gridCol w:w="3600"/>
      </w:tblGrid>
      <w:tr w:rsidR="002E42DE" w:rsidTr="002E42DE">
        <w:tc>
          <w:tcPr>
            <w:tcW w:w="3284" w:type="dxa"/>
          </w:tcPr>
          <w:p w:rsidR="002E42DE" w:rsidRDefault="002E42DE">
            <w:pPr>
              <w:spacing w:line="276" w:lineRule="auto"/>
              <w:jc w:val="center"/>
              <w:rPr>
                <w:color w:val="000000"/>
                <w:szCs w:val="20"/>
              </w:rPr>
            </w:pPr>
          </w:p>
          <w:p w:rsidR="002E42DE" w:rsidRDefault="002E42DE">
            <w:pPr>
              <w:spacing w:line="276" w:lineRule="auto"/>
              <w:jc w:val="center"/>
              <w:rPr>
                <w:color w:val="000000"/>
              </w:rPr>
            </w:pPr>
          </w:p>
        </w:tc>
        <w:tc>
          <w:tcPr>
            <w:tcW w:w="2944" w:type="dxa"/>
          </w:tcPr>
          <w:p w:rsidR="002E42DE" w:rsidRDefault="002E42DE">
            <w:pPr>
              <w:spacing w:line="276" w:lineRule="auto"/>
              <w:rPr>
                <w:color w:val="000000"/>
              </w:rPr>
            </w:pPr>
          </w:p>
        </w:tc>
        <w:tc>
          <w:tcPr>
            <w:tcW w:w="3600" w:type="dxa"/>
          </w:tcPr>
          <w:p w:rsidR="002E42DE" w:rsidRDefault="002E42DE">
            <w:pPr>
              <w:spacing w:line="276" w:lineRule="auto"/>
              <w:rPr>
                <w:color w:val="000000"/>
              </w:rPr>
            </w:pPr>
          </w:p>
        </w:tc>
      </w:tr>
      <w:tr w:rsidR="002E42DE" w:rsidTr="002E42DE">
        <w:tc>
          <w:tcPr>
            <w:tcW w:w="3284" w:type="dxa"/>
            <w:tcBorders>
              <w:top w:val="single" w:sz="4" w:space="0" w:color="auto"/>
              <w:left w:val="single" w:sz="4" w:space="0" w:color="auto"/>
              <w:bottom w:val="single" w:sz="4" w:space="0" w:color="auto"/>
              <w:right w:val="single" w:sz="4" w:space="0" w:color="auto"/>
            </w:tcBorders>
            <w:hideMark/>
          </w:tcPr>
          <w:p w:rsidR="002E42DE" w:rsidRDefault="002E42DE">
            <w:pPr>
              <w:spacing w:line="276" w:lineRule="auto"/>
              <w:jc w:val="center"/>
              <w:rPr>
                <w:b/>
                <w:sz w:val="28"/>
                <w:szCs w:val="28"/>
              </w:rPr>
            </w:pPr>
            <w:r>
              <w:rPr>
                <w:color w:val="000000"/>
              </w:rPr>
              <w:tab/>
            </w:r>
            <w:r>
              <w:rPr>
                <w:b/>
                <w:sz w:val="28"/>
                <w:szCs w:val="28"/>
              </w:rPr>
              <w:t>Принято</w:t>
            </w:r>
          </w:p>
          <w:p w:rsidR="002E42DE" w:rsidRDefault="002E42DE">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2E42DE" w:rsidRDefault="002E42DE">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2E42DE" w:rsidRDefault="004E6A7E">
            <w:pPr>
              <w:spacing w:line="276" w:lineRule="auto"/>
              <w:jc w:val="center"/>
              <w:rPr>
                <w:b/>
                <w:sz w:val="28"/>
                <w:szCs w:val="28"/>
              </w:rPr>
            </w:pPr>
            <w:r>
              <w:rPr>
                <w:b/>
                <w:sz w:val="28"/>
                <w:szCs w:val="28"/>
              </w:rPr>
              <w:t>09 декабря 2021г.</w:t>
            </w:r>
          </w:p>
          <w:p w:rsidR="002E42DE" w:rsidRDefault="002E42DE">
            <w:pPr>
              <w:spacing w:line="276" w:lineRule="auto"/>
              <w:jc w:val="center"/>
              <w:rPr>
                <w:b/>
                <w:sz w:val="28"/>
                <w:szCs w:val="28"/>
              </w:rPr>
            </w:pPr>
          </w:p>
        </w:tc>
      </w:tr>
    </w:tbl>
    <w:p w:rsidR="002E42DE" w:rsidRDefault="002E42DE" w:rsidP="002E42DE">
      <w:pPr>
        <w:jc w:val="center"/>
      </w:pPr>
      <w:r>
        <w:rPr>
          <w:b/>
          <w:sz w:val="16"/>
        </w:rPr>
        <w:t xml:space="preserve">                                                                                                                                                                     </w:t>
      </w:r>
      <w:r>
        <w:rPr>
          <w:sz w:val="16"/>
        </w:rPr>
        <w:t xml:space="preserve">                                                                                                                               </w:t>
      </w:r>
    </w:p>
    <w:p w:rsidR="002E42DE" w:rsidRDefault="002E42DE" w:rsidP="002E42D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2E42DE" w:rsidTr="002E42DE">
        <w:tc>
          <w:tcPr>
            <w:tcW w:w="5353" w:type="dxa"/>
            <w:tcBorders>
              <w:top w:val="nil"/>
              <w:left w:val="nil"/>
              <w:bottom w:val="nil"/>
              <w:right w:val="nil"/>
            </w:tcBorders>
          </w:tcPr>
          <w:p w:rsidR="002E42DE" w:rsidRDefault="002E42DE">
            <w:pPr>
              <w:spacing w:line="276" w:lineRule="auto"/>
              <w:jc w:val="both"/>
              <w:rPr>
                <w:sz w:val="28"/>
                <w:szCs w:val="20"/>
              </w:rPr>
            </w:pPr>
            <w:r>
              <w:rPr>
                <w:sz w:val="28"/>
              </w:rPr>
              <w:t xml:space="preserve"> </w:t>
            </w:r>
          </w:p>
          <w:p w:rsidR="002E42DE" w:rsidRDefault="002E42DE">
            <w:pPr>
              <w:spacing w:line="276" w:lineRule="auto"/>
              <w:jc w:val="both"/>
              <w:rPr>
                <w:sz w:val="28"/>
              </w:rPr>
            </w:pPr>
          </w:p>
        </w:tc>
      </w:tr>
    </w:tbl>
    <w:p w:rsidR="002E42DE" w:rsidRDefault="002E42DE" w:rsidP="002E42DE">
      <w:pPr>
        <w:rPr>
          <w:sz w:val="16"/>
          <w:szCs w:val="16"/>
        </w:rPr>
      </w:pPr>
    </w:p>
    <w:tbl>
      <w:tblPr>
        <w:tblW w:w="0" w:type="auto"/>
        <w:tblLook w:val="01E0"/>
      </w:tblPr>
      <w:tblGrid>
        <w:gridCol w:w="4998"/>
        <w:gridCol w:w="4999"/>
      </w:tblGrid>
      <w:tr w:rsidR="002E42DE" w:rsidTr="002E42DE">
        <w:tc>
          <w:tcPr>
            <w:tcW w:w="5210" w:type="dxa"/>
          </w:tcPr>
          <w:p w:rsidR="002E42DE" w:rsidRDefault="002E42DE">
            <w:pPr>
              <w:spacing w:line="276" w:lineRule="auto"/>
              <w:rPr>
                <w:sz w:val="28"/>
              </w:rPr>
            </w:pPr>
          </w:p>
        </w:tc>
        <w:tc>
          <w:tcPr>
            <w:tcW w:w="5211" w:type="dxa"/>
          </w:tcPr>
          <w:p w:rsidR="002E42DE" w:rsidRDefault="002E42DE">
            <w:pPr>
              <w:spacing w:line="276" w:lineRule="auto"/>
              <w:rPr>
                <w:sz w:val="28"/>
              </w:rPr>
            </w:pPr>
          </w:p>
        </w:tc>
      </w:tr>
    </w:tbl>
    <w:p w:rsidR="002E42DE" w:rsidRDefault="002E42DE" w:rsidP="002E42DE">
      <w:pPr>
        <w:shd w:val="clear" w:color="auto" w:fill="FFFFFF"/>
        <w:rPr>
          <w:b/>
          <w:color w:val="000000"/>
        </w:rPr>
      </w:pPr>
      <w:r>
        <w:rPr>
          <w:b/>
        </w:rPr>
        <w:tab/>
      </w:r>
    </w:p>
    <w:p w:rsidR="002E42DE" w:rsidRDefault="002E42DE" w:rsidP="002E42DE">
      <w:pPr>
        <w:shd w:val="clear" w:color="auto" w:fill="FFFFFF"/>
        <w:ind w:firstLine="709"/>
        <w:jc w:val="both"/>
        <w:rPr>
          <w:b/>
        </w:rPr>
      </w:pPr>
      <w:r w:rsidRPr="00567818">
        <w:rPr>
          <w:color w:val="000000"/>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w:t>
      </w:r>
      <w:proofErr w:type="gramStart"/>
      <w:r w:rsidRPr="00567818">
        <w:rPr>
          <w:color w:val="000000"/>
          <w:sz w:val="28"/>
          <w:szCs w:val="28"/>
        </w:rPr>
        <w:t>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муниципального образования «Кашарское сельское поселение», </w:t>
      </w:r>
      <w:r>
        <w:rPr>
          <w:sz w:val="28"/>
          <w:szCs w:val="28"/>
        </w:rPr>
        <w:t xml:space="preserve">собрание Депутатов Кашарского сельского поселения </w:t>
      </w:r>
      <w:proofErr w:type="gramEnd"/>
    </w:p>
    <w:p w:rsidR="002E42DE" w:rsidRDefault="002E42DE" w:rsidP="002E42DE">
      <w:pPr>
        <w:jc w:val="both"/>
        <w:rPr>
          <w:sz w:val="28"/>
          <w:szCs w:val="28"/>
        </w:rPr>
      </w:pPr>
    </w:p>
    <w:p w:rsidR="002E42DE" w:rsidRDefault="002E42DE" w:rsidP="002E42DE">
      <w:pPr>
        <w:jc w:val="both"/>
        <w:rPr>
          <w:bCs/>
          <w:sz w:val="28"/>
          <w:szCs w:val="28"/>
        </w:rPr>
      </w:pPr>
      <w:r>
        <w:rPr>
          <w:bCs/>
          <w:sz w:val="28"/>
          <w:szCs w:val="28"/>
        </w:rPr>
        <w:t xml:space="preserve">                                                   РЕШИЛО:  </w:t>
      </w:r>
    </w:p>
    <w:p w:rsidR="002E42DE" w:rsidRDefault="002E42DE" w:rsidP="002E42DE">
      <w:pPr>
        <w:jc w:val="both"/>
        <w:rPr>
          <w:bCs/>
          <w:sz w:val="28"/>
          <w:szCs w:val="28"/>
        </w:rPr>
      </w:pPr>
      <w:r>
        <w:rPr>
          <w:bCs/>
          <w:sz w:val="28"/>
          <w:szCs w:val="28"/>
        </w:rPr>
        <w:t xml:space="preserve">     </w:t>
      </w:r>
    </w:p>
    <w:p w:rsidR="002E42DE" w:rsidRPr="00567818" w:rsidRDefault="002E42DE" w:rsidP="002E42DE">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Кашарского сельского поселения</w:t>
      </w:r>
      <w:r w:rsidRPr="00567818">
        <w:rPr>
          <w:color w:val="000000"/>
        </w:rPr>
        <w:t>.</w:t>
      </w:r>
    </w:p>
    <w:p w:rsidR="00923C2D" w:rsidRDefault="00923C2D" w:rsidP="00923C2D">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2E42DE" w:rsidRPr="00567818" w:rsidRDefault="00923C2D" w:rsidP="002E42DE">
      <w:pPr>
        <w:shd w:val="clear" w:color="auto" w:fill="FFFFFF"/>
        <w:ind w:firstLine="709"/>
        <w:jc w:val="both"/>
        <w:rPr>
          <w:color w:val="000000"/>
          <w:sz w:val="28"/>
          <w:szCs w:val="28"/>
        </w:rPr>
      </w:pPr>
      <w:r>
        <w:rPr>
          <w:color w:val="000000"/>
          <w:sz w:val="28"/>
          <w:szCs w:val="28"/>
        </w:rPr>
        <w:lastRenderedPageBreak/>
        <w:t>3</w:t>
      </w:r>
      <w:r w:rsidR="002E42DE" w:rsidRPr="00567818">
        <w:rPr>
          <w:color w:val="000000"/>
          <w:sz w:val="28"/>
          <w:szCs w:val="28"/>
        </w:rPr>
        <w:t>. Настоящее решение вступает в силу со дня его официального опубликования, но не ранее 1 января 2022 года</w:t>
      </w:r>
      <w:r w:rsidR="002E42DE" w:rsidRPr="00567818">
        <w:rPr>
          <w:rStyle w:val="af"/>
          <w:color w:val="000000"/>
          <w:sz w:val="28"/>
          <w:szCs w:val="28"/>
        </w:rPr>
        <w:footnoteReference w:id="1"/>
      </w:r>
      <w:r w:rsidR="002E42DE"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E42DE">
        <w:rPr>
          <w:color w:val="000000"/>
          <w:sz w:val="28"/>
          <w:szCs w:val="28"/>
        </w:rPr>
        <w:t>Кашарского сельского поселения</w:t>
      </w:r>
      <w:r w:rsidR="002E42DE" w:rsidRPr="00567818">
        <w:rPr>
          <w:color w:val="000000"/>
          <w:sz w:val="28"/>
          <w:szCs w:val="28"/>
        </w:rPr>
        <w:t xml:space="preserve">. </w:t>
      </w:r>
    </w:p>
    <w:p w:rsidR="002E42DE" w:rsidRPr="00567818" w:rsidRDefault="002E42DE" w:rsidP="002E42DE">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Кашарского сельского поселения</w:t>
      </w:r>
      <w:r w:rsidRPr="00567818">
        <w:rPr>
          <w:i/>
          <w:iCs/>
          <w:color w:val="000000"/>
        </w:rPr>
        <w:t xml:space="preserve"> </w:t>
      </w:r>
      <w:r w:rsidRPr="00567818">
        <w:rPr>
          <w:color w:val="000000"/>
          <w:sz w:val="28"/>
          <w:szCs w:val="28"/>
        </w:rPr>
        <w:t xml:space="preserve">вступают в силу с 1 марта 2022 года. </w:t>
      </w:r>
    </w:p>
    <w:p w:rsidR="002E42DE" w:rsidRDefault="002E42DE" w:rsidP="002E42DE">
      <w:pPr>
        <w:suppressAutoHyphens/>
        <w:autoSpaceDE w:val="0"/>
        <w:autoSpaceDN w:val="0"/>
        <w:adjustRightInd w:val="0"/>
        <w:spacing w:line="264" w:lineRule="auto"/>
        <w:jc w:val="both"/>
        <w:rPr>
          <w:bCs/>
          <w:sz w:val="28"/>
          <w:szCs w:val="28"/>
        </w:rPr>
      </w:pPr>
    </w:p>
    <w:p w:rsidR="002E42DE" w:rsidRDefault="002E42DE" w:rsidP="002E42DE">
      <w:pPr>
        <w:jc w:val="both"/>
        <w:rPr>
          <w:sz w:val="28"/>
        </w:rPr>
      </w:pPr>
    </w:p>
    <w:p w:rsidR="002E42DE" w:rsidRDefault="002E42DE" w:rsidP="002E42DE">
      <w:pPr>
        <w:jc w:val="both"/>
        <w:rPr>
          <w:sz w:val="28"/>
        </w:rPr>
      </w:pPr>
    </w:p>
    <w:p w:rsidR="002E42DE" w:rsidRDefault="009668A1" w:rsidP="002E42DE">
      <w:pPr>
        <w:jc w:val="both"/>
        <w:rPr>
          <w:sz w:val="28"/>
        </w:rPr>
      </w:pPr>
      <w:r>
        <w:rPr>
          <w:sz w:val="28"/>
        </w:rPr>
        <w:t>Председатель С</w:t>
      </w:r>
      <w:r w:rsidR="002E42DE">
        <w:rPr>
          <w:sz w:val="28"/>
        </w:rPr>
        <w:t>обрания депутатов -</w:t>
      </w:r>
    </w:p>
    <w:p w:rsidR="002E42DE" w:rsidRDefault="002E42DE" w:rsidP="002E42DE">
      <w:pPr>
        <w:jc w:val="both"/>
        <w:rPr>
          <w:sz w:val="28"/>
        </w:rPr>
      </w:pPr>
      <w:r>
        <w:rPr>
          <w:sz w:val="28"/>
        </w:rPr>
        <w:t>Глава Кашарского</w:t>
      </w:r>
    </w:p>
    <w:p w:rsidR="002E42DE" w:rsidRDefault="002E42DE" w:rsidP="002E42DE">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2E42DE" w:rsidRDefault="002E42DE" w:rsidP="002E42DE">
      <w:pPr>
        <w:ind w:firstLine="851"/>
        <w:jc w:val="both"/>
        <w:rPr>
          <w:sz w:val="16"/>
          <w:szCs w:val="16"/>
        </w:rPr>
      </w:pPr>
    </w:p>
    <w:p w:rsidR="002E42DE" w:rsidRDefault="002E42DE" w:rsidP="002E42DE">
      <w:pPr>
        <w:ind w:firstLine="851"/>
        <w:jc w:val="both"/>
        <w:rPr>
          <w:sz w:val="16"/>
          <w:szCs w:val="16"/>
        </w:rPr>
      </w:pPr>
    </w:p>
    <w:p w:rsidR="002E42DE" w:rsidRDefault="002E42DE" w:rsidP="002E42DE">
      <w:pPr>
        <w:ind w:firstLine="851"/>
        <w:jc w:val="both"/>
        <w:rPr>
          <w:sz w:val="16"/>
          <w:szCs w:val="16"/>
        </w:rPr>
      </w:pPr>
    </w:p>
    <w:p w:rsidR="002E42DE" w:rsidRDefault="002E42DE" w:rsidP="002E42DE">
      <w:pPr>
        <w:ind w:firstLine="851"/>
        <w:jc w:val="both"/>
        <w:rPr>
          <w:sz w:val="16"/>
          <w:szCs w:val="16"/>
        </w:rPr>
      </w:pPr>
    </w:p>
    <w:p w:rsidR="002E42DE" w:rsidRDefault="002E42DE" w:rsidP="002E42DE">
      <w:pPr>
        <w:rPr>
          <w:sz w:val="28"/>
          <w:szCs w:val="20"/>
        </w:rPr>
      </w:pPr>
      <w:r>
        <w:rPr>
          <w:sz w:val="28"/>
        </w:rPr>
        <w:t>сл. Кашары</w:t>
      </w:r>
    </w:p>
    <w:p w:rsidR="004E6A7E" w:rsidRDefault="002E42DE" w:rsidP="002E42DE">
      <w:pPr>
        <w:rPr>
          <w:sz w:val="28"/>
        </w:rPr>
      </w:pPr>
      <w:r>
        <w:rPr>
          <w:sz w:val="28"/>
        </w:rPr>
        <w:t xml:space="preserve">«  </w:t>
      </w:r>
      <w:r w:rsidR="004E6A7E">
        <w:rPr>
          <w:sz w:val="28"/>
        </w:rPr>
        <w:t>09</w:t>
      </w:r>
      <w:r>
        <w:rPr>
          <w:sz w:val="28"/>
        </w:rPr>
        <w:t xml:space="preserve">  »</w:t>
      </w:r>
      <w:r w:rsidR="004E6A7E">
        <w:rPr>
          <w:sz w:val="28"/>
        </w:rPr>
        <w:t xml:space="preserve"> декабря </w:t>
      </w:r>
      <w:r>
        <w:rPr>
          <w:sz w:val="28"/>
        </w:rPr>
        <w:t xml:space="preserve"> 20</w:t>
      </w:r>
      <w:r w:rsidR="004E6A7E">
        <w:rPr>
          <w:sz w:val="28"/>
        </w:rPr>
        <w:t>21</w:t>
      </w:r>
    </w:p>
    <w:p w:rsidR="002E42DE" w:rsidRPr="004E6A7E" w:rsidRDefault="002E42DE" w:rsidP="002E42DE">
      <w:pPr>
        <w:rPr>
          <w:sz w:val="28"/>
        </w:rPr>
      </w:pPr>
      <w:r>
        <w:rPr>
          <w:sz w:val="28"/>
        </w:rPr>
        <w:t>№</w:t>
      </w:r>
      <w:r w:rsidR="004E6A7E">
        <w:rPr>
          <w:sz w:val="28"/>
        </w:rPr>
        <w:t>20</w:t>
      </w:r>
      <w:r>
        <w:rPr>
          <w:sz w:val="28"/>
        </w:rPr>
        <w:t xml:space="preserve"> </w:t>
      </w:r>
    </w:p>
    <w:p w:rsidR="002E42DE" w:rsidRDefault="002E42DE" w:rsidP="002E42DE">
      <w:pPr>
        <w:jc w:val="both"/>
        <w:rPr>
          <w:sz w:val="16"/>
          <w:szCs w:val="20"/>
        </w:rPr>
      </w:pPr>
      <w:r>
        <w:rPr>
          <w:sz w:val="16"/>
        </w:rPr>
        <w:t xml:space="preserve">Решение вносит Администрация </w:t>
      </w:r>
    </w:p>
    <w:p w:rsidR="002E42DE" w:rsidRDefault="002E42DE" w:rsidP="002E42DE">
      <w:pPr>
        <w:jc w:val="both"/>
        <w:rPr>
          <w:sz w:val="16"/>
        </w:rPr>
      </w:pPr>
      <w:r>
        <w:rPr>
          <w:sz w:val="16"/>
        </w:rPr>
        <w:t>Кашарского сельского поселения</w:t>
      </w:r>
    </w:p>
    <w:p w:rsidR="002E42DE" w:rsidRDefault="002E42DE" w:rsidP="002E42DE">
      <w:pPr>
        <w:rPr>
          <w:b/>
          <w:bCs/>
        </w:rPr>
      </w:pPr>
    </w:p>
    <w:p w:rsidR="002E42DE" w:rsidRDefault="002E42DE" w:rsidP="002E42DE">
      <w:pPr>
        <w:jc w:val="cente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rPr>
          <w:b/>
          <w:bCs/>
        </w:rPr>
      </w:pPr>
    </w:p>
    <w:p w:rsidR="002E42DE" w:rsidRDefault="002E42DE" w:rsidP="002E42DE">
      <w:pPr>
        <w:jc w:val="center"/>
        <w:rPr>
          <w:b/>
          <w:bCs/>
        </w:rPr>
      </w:pPr>
    </w:p>
    <w:p w:rsidR="002E42DE" w:rsidRDefault="002E42DE" w:rsidP="002E42DE">
      <w:pPr>
        <w:jc w:val="center"/>
        <w:rPr>
          <w:b/>
          <w:bCs/>
        </w:rPr>
      </w:pPr>
    </w:p>
    <w:p w:rsidR="005B0F8F" w:rsidRPr="00567818" w:rsidRDefault="002E42DE" w:rsidP="002E42DE">
      <w:pPr>
        <w:tabs>
          <w:tab w:val="num" w:pos="200"/>
        </w:tabs>
        <w:outlineLvl w:val="0"/>
      </w:pPr>
      <w:r>
        <w:t xml:space="preserve">                                                                                                     </w:t>
      </w:r>
      <w:r w:rsidR="005B0F8F" w:rsidRPr="00567818">
        <w:t>УТВЕРЖДЕНО</w:t>
      </w:r>
    </w:p>
    <w:p w:rsidR="005B0F8F" w:rsidRPr="00567818" w:rsidRDefault="005B0F8F" w:rsidP="005B0F8F">
      <w:pPr>
        <w:ind w:left="4536"/>
        <w:jc w:val="center"/>
        <w:rPr>
          <w:color w:val="000000"/>
        </w:rPr>
      </w:pPr>
      <w:r w:rsidRPr="00567818">
        <w:rPr>
          <w:color w:val="000000"/>
        </w:rPr>
        <w:t xml:space="preserve">решением </w:t>
      </w:r>
      <w:r w:rsidR="001F70A8">
        <w:rPr>
          <w:color w:val="000000"/>
        </w:rPr>
        <w:t>Собрания депутатов Кашарского сельского поселения</w:t>
      </w:r>
    </w:p>
    <w:p w:rsidR="005B0F8F" w:rsidRPr="00567818" w:rsidRDefault="005B0F8F" w:rsidP="005B0F8F">
      <w:pPr>
        <w:tabs>
          <w:tab w:val="num" w:pos="200"/>
        </w:tabs>
        <w:ind w:left="4536"/>
        <w:jc w:val="center"/>
        <w:outlineLvl w:val="0"/>
      </w:pPr>
      <w:r w:rsidRPr="00567818">
        <w:t>от _</w:t>
      </w:r>
      <w:r w:rsidR="00B81D7A" w:rsidRPr="00B81D7A">
        <w:rPr>
          <w:u w:val="single"/>
        </w:rPr>
        <w:t>09.12.2021</w:t>
      </w:r>
      <w:r w:rsidRPr="00567818">
        <w:t xml:space="preserve"> 2021 № </w:t>
      </w:r>
      <w:r w:rsidR="00B81D7A">
        <w:t>20</w:t>
      </w:r>
    </w:p>
    <w:p w:rsidR="005B0F8F" w:rsidRPr="00567818" w:rsidRDefault="005B0F8F" w:rsidP="005B0F8F">
      <w:pPr>
        <w:ind w:firstLine="567"/>
        <w:jc w:val="right"/>
        <w:rPr>
          <w:color w:val="000000"/>
          <w:sz w:val="17"/>
          <w:szCs w:val="17"/>
        </w:rPr>
      </w:pPr>
    </w:p>
    <w:p w:rsidR="005B0F8F" w:rsidRPr="00567818" w:rsidRDefault="005B0F8F" w:rsidP="005B0F8F">
      <w:pPr>
        <w:ind w:firstLine="567"/>
        <w:jc w:val="right"/>
        <w:rPr>
          <w:color w:val="000000"/>
          <w:sz w:val="17"/>
          <w:szCs w:val="17"/>
        </w:rPr>
      </w:pPr>
    </w:p>
    <w:p w:rsidR="005B0F8F" w:rsidRPr="00567818" w:rsidRDefault="005B0F8F" w:rsidP="005B0F8F">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1F70A8">
        <w:rPr>
          <w:b/>
          <w:bCs/>
          <w:color w:val="000000"/>
          <w:sz w:val="28"/>
          <w:szCs w:val="28"/>
        </w:rPr>
        <w:t>муниципального образования «Кашарское сельское поселение»</w:t>
      </w:r>
    </w:p>
    <w:p w:rsidR="005B0F8F" w:rsidRPr="00567818" w:rsidRDefault="005B0F8F" w:rsidP="005B0F8F">
      <w:pPr>
        <w:spacing w:line="360" w:lineRule="auto"/>
        <w:jc w:val="center"/>
      </w:pPr>
    </w:p>
    <w:p w:rsidR="005B0F8F" w:rsidRPr="00567818" w:rsidRDefault="005B0F8F" w:rsidP="005B0F8F">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F70A8">
        <w:rPr>
          <w:rFonts w:ascii="Times New Roman" w:hAnsi="Times New Roman" w:cs="Times New Roman"/>
          <w:color w:val="000000"/>
          <w:sz w:val="28"/>
          <w:szCs w:val="28"/>
        </w:rPr>
        <w:t>Кашарского сельского поселения</w:t>
      </w:r>
      <w:r w:rsidRPr="00567818">
        <w:rPr>
          <w:rFonts w:ascii="Times New Roman" w:hAnsi="Times New Roman" w:cs="Times New Roman"/>
          <w:color w:val="000000"/>
          <w:sz w:val="28"/>
          <w:szCs w:val="28"/>
        </w:rPr>
        <w:t xml:space="preserve"> </w:t>
      </w:r>
      <w:bookmarkEnd w:id="0"/>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F70A8">
        <w:rPr>
          <w:rFonts w:ascii="Times New Roman" w:hAnsi="Times New Roman" w:cs="Times New Roman"/>
          <w:color w:val="000000"/>
          <w:sz w:val="28"/>
          <w:szCs w:val="28"/>
        </w:rPr>
        <w:t>Кашарского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0F8F" w:rsidRPr="00567818" w:rsidRDefault="005B0F8F" w:rsidP="005B0F8F">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1F70A8">
        <w:rPr>
          <w:color w:val="000000"/>
          <w:sz w:val="28"/>
          <w:szCs w:val="28"/>
        </w:rPr>
        <w:t xml:space="preserve"> Кашарского сельского поселения</w:t>
      </w:r>
      <w:r w:rsidRPr="00567818">
        <w:rPr>
          <w:i/>
          <w:iCs/>
          <w:color w:val="000000"/>
        </w:rPr>
        <w:t xml:space="preserve"> </w:t>
      </w:r>
      <w:r w:rsidRPr="00567818">
        <w:rPr>
          <w:color w:val="000000"/>
          <w:sz w:val="28"/>
          <w:szCs w:val="28"/>
        </w:rPr>
        <w:t>(далее – администрация).</w:t>
      </w:r>
    </w:p>
    <w:p w:rsidR="005B0F8F" w:rsidRPr="00900CEB" w:rsidRDefault="005B0F8F" w:rsidP="00900CEB">
      <w:pPr>
        <w:spacing w:line="360" w:lineRule="auto"/>
        <w:ind w:firstLine="709"/>
        <w:contextualSpacing/>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w:t>
      </w:r>
      <w:r w:rsidR="00900CEB">
        <w:rPr>
          <w:color w:val="000000"/>
          <w:sz w:val="28"/>
          <w:szCs w:val="28"/>
        </w:rPr>
        <w:t>я</w:t>
      </w:r>
      <w:r w:rsidR="00900CEB" w:rsidRPr="00900CEB">
        <w:rPr>
          <w:b/>
          <w:color w:val="000000"/>
          <w:sz w:val="28"/>
          <w:szCs w:val="28"/>
        </w:rPr>
        <w:t xml:space="preserve"> </w:t>
      </w:r>
      <w:r w:rsidR="00900CEB" w:rsidRPr="00900CEB">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proofErr w:type="gramStart"/>
      <w:r w:rsidR="00900CEB">
        <w:rPr>
          <w:color w:val="000000"/>
          <w:sz w:val="28"/>
          <w:szCs w:val="28"/>
        </w:rPr>
        <w:t>.</w:t>
      </w:r>
      <w:proofErr w:type="gramEnd"/>
      <w:r w:rsidR="00900CEB" w:rsidRPr="00900CEB">
        <w:rPr>
          <w:color w:val="000000"/>
          <w:sz w:val="28"/>
          <w:szCs w:val="28"/>
        </w:rPr>
        <w:t xml:space="preserve"> </w:t>
      </w:r>
      <w:proofErr w:type="gramStart"/>
      <w:r w:rsidR="00900CEB" w:rsidRPr="00900CEB">
        <w:rPr>
          <w:color w:val="000000"/>
          <w:sz w:val="28"/>
          <w:szCs w:val="28"/>
        </w:rPr>
        <w:t>в</w:t>
      </w:r>
      <w:proofErr w:type="gramEnd"/>
      <w:r w:rsidR="00900CEB" w:rsidRPr="00900CEB">
        <w:rPr>
          <w:color w:val="000000"/>
          <w:sz w:val="28"/>
          <w:szCs w:val="28"/>
        </w:rPr>
        <w:t>едущий специалист по вопросам муниципального хозяйства Администрации</w:t>
      </w:r>
      <w:r w:rsidR="00900CEB">
        <w:rPr>
          <w:color w:val="000000"/>
          <w:sz w:val="28"/>
          <w:szCs w:val="28"/>
        </w:rPr>
        <w:t xml:space="preserve"> Кашарского сельского поселения, главный специалист (специалист по вопросам имущественных и земельных отношений) Администрации Кашарского сельского поселения</w:t>
      </w:r>
      <w:r w:rsidR="00900CEB" w:rsidRPr="00900CEB">
        <w:rPr>
          <w:color w:val="000000"/>
          <w:sz w:val="28"/>
          <w:szCs w:val="28"/>
        </w:rPr>
        <w:t xml:space="preserve"> </w:t>
      </w:r>
      <w:r w:rsidRPr="00900CEB">
        <w:rPr>
          <w:color w:val="000000"/>
          <w:sz w:val="28"/>
          <w:szCs w:val="28"/>
        </w:rPr>
        <w:t xml:space="preserve"> </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B0F8F" w:rsidRPr="00567818" w:rsidRDefault="005B0F8F" w:rsidP="005B0F8F">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w:t>
      </w:r>
      <w:r w:rsidRPr="00567818">
        <w:rPr>
          <w:rFonts w:ascii="Times New Roman" w:hAnsi="Times New Roman" w:cs="Times New Roman"/>
          <w:color w:val="000000"/>
          <w:sz w:val="28"/>
          <w:szCs w:val="28"/>
        </w:rPr>
        <w:lastRenderedPageBreak/>
        <w:t xml:space="preserve">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w:t>
      </w:r>
      <w:r w:rsidRPr="00567818">
        <w:rPr>
          <w:rFonts w:ascii="Times New Roman" w:hAnsi="Times New Roman" w:cs="Times New Roman"/>
          <w:color w:val="000000"/>
          <w:sz w:val="28"/>
          <w:szCs w:val="28"/>
        </w:rPr>
        <w:lastRenderedPageBreak/>
        <w:t>(в случае создания платных автомобильных дорог общего пользования местного значения, платных участков таких автомобильных дорог);</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Style w:val="af"/>
          <w:color w:val="000000"/>
          <w:sz w:val="28"/>
          <w:szCs w:val="28"/>
        </w:rPr>
        <w:footnoteReference w:id="2"/>
      </w:r>
      <w:r w:rsidRPr="00567818">
        <w:rPr>
          <w:rFonts w:ascii="Times New Roman" w:hAnsi="Times New Roman" w:cs="Times New Roman"/>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
    <w:p w:rsidR="005B0F8F" w:rsidRPr="00567818" w:rsidRDefault="005B0F8F" w:rsidP="005B0F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B0F8F" w:rsidRPr="00567818" w:rsidRDefault="005B0F8F" w:rsidP="005B0F8F">
      <w:pPr>
        <w:pStyle w:val="ConsPlusNormal"/>
        <w:ind w:firstLine="0"/>
        <w:jc w:val="center"/>
        <w:rPr>
          <w:rFonts w:ascii="Times New Roman" w:hAnsi="Times New Roman" w:cs="Times New Roman"/>
          <w:b/>
          <w:bCs/>
          <w:color w:val="000000"/>
          <w:sz w:val="28"/>
          <w:szCs w:val="28"/>
        </w:rPr>
      </w:pP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0F8F" w:rsidRPr="00567818" w:rsidRDefault="005B0F8F" w:rsidP="005B0F8F">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900CEB">
        <w:rPr>
          <w:rFonts w:ascii="Times New Roman" w:hAnsi="Times New Roman" w:cs="Times New Roman"/>
          <w:color w:val="000000"/>
          <w:sz w:val="28"/>
          <w:szCs w:val="28"/>
        </w:rPr>
        <w:t xml:space="preserve"> Администрации Кашарского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
          <w:color w:val="000000"/>
          <w:sz w:val="28"/>
          <w:szCs w:val="28"/>
        </w:rPr>
        <w:footnoteReference w:id="3"/>
      </w:r>
      <w:r w:rsidRPr="00567818">
        <w:rPr>
          <w:rFonts w:ascii="Times New Roman" w:hAnsi="Times New Roman" w:cs="Times New Roman"/>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00CEB">
        <w:rPr>
          <w:rFonts w:ascii="Times New Roman" w:hAnsi="Times New Roman" w:cs="Times New Roman"/>
          <w:color w:val="000000"/>
          <w:sz w:val="28"/>
          <w:szCs w:val="28"/>
        </w:rPr>
        <w:t>Кашарского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5B0F8F" w:rsidRPr="00567818" w:rsidRDefault="005B0F8F" w:rsidP="005B0F8F">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sidR="00900CEB">
        <w:rPr>
          <w:color w:val="000000"/>
          <w:sz w:val="28"/>
          <w:szCs w:val="28"/>
        </w:rPr>
        <w:t>Администрации Кашарского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0F8F" w:rsidRPr="00567818" w:rsidRDefault="005B0F8F" w:rsidP="005B0F8F">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6781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B878D5">
        <w:rPr>
          <w:rFonts w:ascii="Times New Roman" w:hAnsi="Times New Roman" w:cs="Times New Roman"/>
          <w:color w:val="000000"/>
          <w:sz w:val="28"/>
          <w:szCs w:val="28"/>
        </w:rPr>
        <w:t>Администрации Кашарского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878D5">
        <w:rPr>
          <w:rFonts w:ascii="Times New Roman" w:hAnsi="Times New Roman" w:cs="Times New Roman"/>
          <w:color w:val="000000"/>
          <w:sz w:val="28"/>
          <w:szCs w:val="28"/>
        </w:rPr>
        <w:t>Администрации Кашарского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5B0F8F" w:rsidRPr="00567818" w:rsidRDefault="005B0F8F" w:rsidP="005B0F8F">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видео-конференц-связи</w:t>
      </w:r>
      <w:proofErr w:type="spellEnd"/>
      <w:r w:rsidRPr="00567818">
        <w:rPr>
          <w:rFonts w:ascii="Times New Roman" w:hAnsi="Times New Roman" w:cs="Times New Roman"/>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0F8F" w:rsidRPr="00567818" w:rsidRDefault="005B0F8F" w:rsidP="005B0F8F">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
    <w:p w:rsidR="005B0F8F" w:rsidRPr="00567818" w:rsidRDefault="005B0F8F" w:rsidP="005B0F8F">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5B0F8F" w:rsidRPr="00567818" w:rsidRDefault="005B0F8F" w:rsidP="005B0F8F">
      <w:pPr>
        <w:pStyle w:val="ConsPlusNormal"/>
        <w:spacing w:line="360" w:lineRule="auto"/>
        <w:ind w:firstLine="0"/>
        <w:jc w:val="center"/>
        <w:rPr>
          <w:rFonts w:ascii="Times New Roman" w:hAnsi="Times New Roman" w:cs="Times New Roman"/>
          <w:b/>
          <w:bCs/>
          <w:color w:val="000000"/>
          <w:sz w:val="28"/>
          <w:szCs w:val="28"/>
        </w:rPr>
      </w:pP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0F8F" w:rsidRPr="00567818" w:rsidRDefault="005B0F8F" w:rsidP="005B0F8F">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0F8F" w:rsidRPr="00567818" w:rsidRDefault="005B0F8F" w:rsidP="005B0F8F">
      <w:pPr>
        <w:spacing w:line="360" w:lineRule="auto"/>
        <w:ind w:firstLine="709"/>
        <w:jc w:val="both"/>
        <w:rPr>
          <w:color w:val="000000"/>
          <w:sz w:val="28"/>
          <w:szCs w:val="28"/>
        </w:rPr>
      </w:pPr>
      <w:proofErr w:type="gramStart"/>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B0F8F" w:rsidRPr="00567818" w:rsidRDefault="005B0F8F" w:rsidP="005B0F8F">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B0F8F" w:rsidRPr="00567818" w:rsidRDefault="005B0F8F" w:rsidP="005B0F8F">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w:t>
      </w:r>
      <w:r w:rsidR="00B878D5">
        <w:rPr>
          <w:rFonts w:ascii="Times New Roman" w:hAnsi="Times New Roman" w:cs="Times New Roman"/>
          <w:color w:val="000000"/>
          <w:sz w:val="28"/>
          <w:szCs w:val="28"/>
        </w:rPr>
        <w:t>те, на основании задания главы Администрации Кашарского сельского поселения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7" w:history="1">
        <w:r w:rsidRPr="00567818">
          <w:rPr>
            <w:rStyle w:val="a5"/>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567818">
          <w:rPr>
            <w:rStyle w:val="a5"/>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B0F8F" w:rsidRPr="00567818" w:rsidRDefault="005B0F8F" w:rsidP="005B0F8F">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9"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0F8F" w:rsidRPr="00567818" w:rsidRDefault="005B0F8F" w:rsidP="005B0F8F">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0F8F" w:rsidRPr="00567818" w:rsidRDefault="005B0F8F" w:rsidP="005B0F8F">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B0F8F" w:rsidRPr="00567818" w:rsidRDefault="005B0F8F" w:rsidP="005B0F8F">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5B0F8F" w:rsidRPr="00567818" w:rsidRDefault="005B0F8F" w:rsidP="005B0F8F">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B0F8F" w:rsidRPr="00567818" w:rsidRDefault="005B0F8F" w:rsidP="005B0F8F">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9668A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предприятия.</w:t>
      </w:r>
    </w:p>
    <w:p w:rsidR="005B0F8F" w:rsidRPr="00567818" w:rsidRDefault="005B0F8F" w:rsidP="005B0F8F">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67818">
          <w:rPr>
            <w:rStyle w:val="a5"/>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5B0F8F" w:rsidRPr="00567818" w:rsidRDefault="005B0F8F" w:rsidP="005B0F8F">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567818">
        <w:rPr>
          <w:rFonts w:ascii="Times New Roman" w:hAnsi="Times New Roman" w:cs="Times New Roman"/>
          <w:color w:val="000000"/>
          <w:sz w:val="28"/>
          <w:szCs w:val="28"/>
        </w:rPr>
        <w:lastRenderedPageBreak/>
        <w:t>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
          <w:rFonts w:ascii="Times New Roman" w:hAnsi="Times New Roman" w:cs="Times New Roman"/>
          <w:color w:val="000000"/>
          <w:sz w:val="28"/>
          <w:szCs w:val="28"/>
        </w:rPr>
        <w:footnoteReference w:id="5"/>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w:t>
      </w:r>
      <w:r w:rsidRPr="00567818">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B0F8F" w:rsidRPr="00567818" w:rsidRDefault="005B0F8F" w:rsidP="005B0F8F">
      <w:pPr>
        <w:pStyle w:val="ConsPlusNormal"/>
        <w:spacing w:line="360" w:lineRule="auto"/>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0F8F" w:rsidRPr="00567818" w:rsidRDefault="005B0F8F" w:rsidP="005B0F8F">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668A1">
        <w:rPr>
          <w:rFonts w:ascii="Times New Roman" w:hAnsi="Times New Roman" w:cs="Times New Roman"/>
          <w:color w:val="000000"/>
          <w:sz w:val="28"/>
          <w:szCs w:val="28"/>
        </w:rPr>
        <w:t>К</w:t>
      </w:r>
      <w:r w:rsidR="00B878D5">
        <w:rPr>
          <w:rFonts w:ascii="Times New Roman" w:hAnsi="Times New Roman" w:cs="Times New Roman"/>
          <w:color w:val="000000"/>
          <w:sz w:val="28"/>
          <w:szCs w:val="28"/>
        </w:rPr>
        <w:t>ашарского района</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p>
    <w:p w:rsidR="005B0F8F" w:rsidRPr="00567818" w:rsidRDefault="005B0F8F" w:rsidP="005B0F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f"/>
          <w:rFonts w:ascii="Times New Roman" w:hAnsi="Times New Roman" w:cs="Times New Roman"/>
          <w:b/>
          <w:bCs/>
          <w:color w:val="000000"/>
          <w:sz w:val="28"/>
          <w:szCs w:val="28"/>
        </w:rPr>
        <w:footnoteReference w:id="6"/>
      </w:r>
    </w:p>
    <w:p w:rsidR="005B0F8F" w:rsidRPr="00567818" w:rsidRDefault="005B0F8F" w:rsidP="005B0F8F">
      <w:pPr>
        <w:pStyle w:val="ConsPlusNormal"/>
        <w:ind w:firstLine="0"/>
        <w:jc w:val="center"/>
        <w:rPr>
          <w:rFonts w:ascii="Times New Roman" w:hAnsi="Times New Roman" w:cs="Times New Roman"/>
          <w:b/>
          <w:bCs/>
          <w:color w:val="000000"/>
          <w:sz w:val="28"/>
          <w:szCs w:val="28"/>
        </w:rPr>
      </w:pP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878D5">
        <w:rPr>
          <w:rFonts w:ascii="Times New Roman" w:hAnsi="Times New Roman" w:cs="Times New Roman"/>
          <w:color w:val="000000"/>
          <w:sz w:val="28"/>
          <w:szCs w:val="28"/>
        </w:rPr>
        <w:t>Администрации Кашарского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главы</w:t>
      </w:r>
      <w:r w:rsidR="00B878D5">
        <w:rPr>
          <w:rFonts w:ascii="Times New Roman" w:hAnsi="Times New Roman" w:cs="Times New Roman"/>
          <w:color w:val="000000"/>
          <w:sz w:val="28"/>
          <w:szCs w:val="28"/>
        </w:rPr>
        <w:t xml:space="preserve"> Администрации Кашарского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B878D5">
        <w:rPr>
          <w:rFonts w:ascii="Times New Roman" w:hAnsi="Times New Roman" w:cs="Times New Roman"/>
          <w:color w:val="000000"/>
          <w:sz w:val="28"/>
          <w:szCs w:val="28"/>
        </w:rPr>
        <w:t xml:space="preserve"> Администрации Кашарского сельского поселения</w:t>
      </w:r>
      <w:r w:rsidRPr="00567818">
        <w:rPr>
          <w:rStyle w:val="ae"/>
          <w:color w:val="000000"/>
          <w:sz w:val="24"/>
          <w:szCs w:val="24"/>
        </w:rPr>
        <w:t xml:space="preserve"> </w:t>
      </w:r>
      <w:r w:rsidRPr="00567818">
        <w:rPr>
          <w:rStyle w:val="af"/>
          <w:color w:val="000000"/>
        </w:rPr>
        <w:footnoteReference w:id="7"/>
      </w:r>
      <w:r w:rsidRPr="00567818">
        <w:rPr>
          <w:rFonts w:ascii="Times New Roman" w:hAnsi="Times New Roman" w:cs="Times New Roman"/>
          <w:color w:val="000000"/>
          <w:sz w:val="28"/>
          <w:szCs w:val="28"/>
        </w:rPr>
        <w:t>.</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0F8F" w:rsidRPr="00567818" w:rsidRDefault="005B0F8F" w:rsidP="005B0F8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0F8F" w:rsidRPr="00567818" w:rsidRDefault="005B0F8F" w:rsidP="005B0F8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878D5">
        <w:rPr>
          <w:rFonts w:ascii="Times New Roman" w:hAnsi="Times New Roman" w:cs="Times New Roman"/>
          <w:color w:val="000000"/>
          <w:sz w:val="28"/>
          <w:szCs w:val="28"/>
        </w:rPr>
        <w:t xml:space="preserve">Администрации Кашарского сельского поселения </w:t>
      </w:r>
      <w:r w:rsidRPr="00567818">
        <w:rPr>
          <w:rFonts w:ascii="Times New Roman" w:hAnsi="Times New Roman" w:cs="Times New Roman"/>
          <w:color w:val="000000"/>
          <w:sz w:val="28"/>
          <w:szCs w:val="28"/>
        </w:rPr>
        <w:t>не более чем на 20 рабочих дней.</w:t>
      </w:r>
    </w:p>
    <w:p w:rsidR="005B0F8F" w:rsidRPr="00567818" w:rsidRDefault="005B0F8F" w:rsidP="005B0F8F">
      <w:pPr>
        <w:pStyle w:val="1"/>
        <w:spacing w:line="360" w:lineRule="auto"/>
        <w:ind w:firstLine="709"/>
        <w:jc w:val="both"/>
        <w:rPr>
          <w:rFonts w:ascii="Times New Roman" w:hAnsi="Times New Roman" w:cs="Times New Roman"/>
          <w:color w:val="000000"/>
          <w:sz w:val="28"/>
          <w:szCs w:val="28"/>
        </w:rPr>
      </w:pPr>
    </w:p>
    <w:p w:rsidR="005B0F8F" w:rsidRPr="00567818" w:rsidRDefault="005B0F8F" w:rsidP="005B0F8F">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5B0F8F" w:rsidRPr="00567818" w:rsidRDefault="005B0F8F" w:rsidP="005B0F8F">
      <w:pPr>
        <w:pStyle w:val="1"/>
        <w:jc w:val="center"/>
        <w:rPr>
          <w:rFonts w:ascii="Times New Roman" w:hAnsi="Times New Roman" w:cs="Times New Roman"/>
          <w:b/>
          <w:bCs/>
          <w:color w:val="000000"/>
          <w:sz w:val="28"/>
          <w:szCs w:val="28"/>
        </w:rPr>
      </w:pPr>
    </w:p>
    <w:p w:rsidR="005B0F8F" w:rsidRPr="00567818" w:rsidRDefault="005B0F8F" w:rsidP="005B0F8F">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0F8F" w:rsidRPr="00567818" w:rsidRDefault="005B0F8F" w:rsidP="005B0F8F">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878D5">
        <w:rPr>
          <w:color w:val="000000"/>
          <w:sz w:val="28"/>
          <w:szCs w:val="28"/>
        </w:rPr>
        <w:t>Собранием депутатов Кашарского сельского поселения</w:t>
      </w:r>
      <w:r w:rsidRPr="00567818">
        <w:rPr>
          <w:i/>
          <w:iCs/>
          <w:color w:val="000000"/>
          <w:sz w:val="28"/>
          <w:szCs w:val="28"/>
        </w:rPr>
        <w:t>.</w:t>
      </w:r>
    </w:p>
    <w:p w:rsidR="005B0F8F" w:rsidRPr="00567818" w:rsidRDefault="005B0F8F" w:rsidP="005B0F8F">
      <w:pPr>
        <w:pStyle w:val="1"/>
        <w:tabs>
          <w:tab w:val="left" w:pos="851"/>
        </w:tabs>
        <w:spacing w:line="360" w:lineRule="auto"/>
        <w:ind w:firstLine="709"/>
        <w:jc w:val="both"/>
        <w:rPr>
          <w:rFonts w:ascii="Times New Roman" w:hAnsi="Times New Roman" w:cs="Times New Roman"/>
          <w:sz w:val="28"/>
          <w:szCs w:val="28"/>
        </w:rPr>
      </w:pPr>
    </w:p>
    <w:p w:rsidR="005B0F8F" w:rsidRPr="00567818" w:rsidRDefault="005B0F8F" w:rsidP="005B0F8F">
      <w:pPr>
        <w:pStyle w:val="ConsTitle"/>
        <w:widowControl/>
        <w:spacing w:line="240" w:lineRule="exact"/>
        <w:jc w:val="both"/>
        <w:rPr>
          <w:rFonts w:ascii="Times New Roman" w:hAnsi="Times New Roman" w:cs="Times New Roman"/>
          <w:sz w:val="28"/>
          <w:szCs w:val="28"/>
        </w:rPr>
      </w:pPr>
    </w:p>
    <w:p w:rsidR="005B0F8F" w:rsidRPr="00567818" w:rsidRDefault="005B0F8F" w:rsidP="005B0F8F">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5B0F8F" w:rsidRPr="00567818" w:rsidRDefault="005B0F8F" w:rsidP="005B0F8F">
      <w:pPr>
        <w:jc w:val="center"/>
        <w:rPr>
          <w:b/>
          <w:bCs/>
          <w:color w:val="000000"/>
          <w:sz w:val="28"/>
          <w:szCs w:val="28"/>
        </w:rPr>
      </w:pPr>
      <w:r w:rsidRPr="00567818">
        <w:rPr>
          <w:b/>
          <w:bCs/>
          <w:color w:val="000000"/>
          <w:sz w:val="28"/>
          <w:szCs w:val="28"/>
        </w:rPr>
        <w:lastRenderedPageBreak/>
        <w:t xml:space="preserve">Пояснительная записка </w:t>
      </w:r>
    </w:p>
    <w:p w:rsidR="005B0F8F" w:rsidRPr="00567818" w:rsidRDefault="005B0F8F" w:rsidP="005B0F8F">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5B0F8F" w:rsidRPr="00567818" w:rsidRDefault="005B0F8F" w:rsidP="005B0F8F">
      <w:pPr>
        <w:spacing w:line="360" w:lineRule="auto"/>
        <w:jc w:val="center"/>
        <w:rPr>
          <w:color w:val="000000"/>
          <w:sz w:val="28"/>
          <w:szCs w:val="28"/>
        </w:rPr>
      </w:pP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7"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w:t>
      </w:r>
      <w:proofErr w:type="gramStart"/>
      <w:r w:rsidRPr="0056781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B0F8F" w:rsidRPr="00567818" w:rsidRDefault="005B0F8F" w:rsidP="005B0F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5B0F8F" w:rsidRPr="00567818" w:rsidRDefault="005B0F8F" w:rsidP="005B0F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5B0F8F" w:rsidRPr="00D424AD" w:rsidRDefault="005B0F8F" w:rsidP="005B0F8F">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5B0F8F" w:rsidRDefault="005B0F8F" w:rsidP="005B0F8F"/>
    <w:p w:rsidR="00992AD3" w:rsidRDefault="00992AD3"/>
    <w:sectPr w:rsidR="00992AD3"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04" w:rsidRDefault="00514404" w:rsidP="005B0F8F">
      <w:r>
        <w:separator/>
      </w:r>
    </w:p>
  </w:endnote>
  <w:endnote w:type="continuationSeparator" w:id="0">
    <w:p w:rsidR="00514404" w:rsidRDefault="00514404" w:rsidP="005B0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04" w:rsidRDefault="00514404" w:rsidP="005B0F8F">
      <w:r>
        <w:separator/>
      </w:r>
    </w:p>
  </w:footnote>
  <w:footnote w:type="continuationSeparator" w:id="0">
    <w:p w:rsidR="00514404" w:rsidRDefault="00514404" w:rsidP="005B0F8F">
      <w:r>
        <w:continuationSeparator/>
      </w:r>
    </w:p>
  </w:footnote>
  <w:footnote w:id="1">
    <w:p w:rsidR="002E42DE" w:rsidRPr="00567818" w:rsidRDefault="002E42DE" w:rsidP="002E42DE">
      <w:pPr>
        <w:pStyle w:val="a6"/>
        <w:jc w:val="both"/>
      </w:pPr>
      <w:r w:rsidRPr="00567818">
        <w:rPr>
          <w:rStyle w:val="af"/>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5B0F8F" w:rsidRPr="00567818" w:rsidRDefault="005B0F8F" w:rsidP="005B0F8F">
      <w:pPr>
        <w:pStyle w:val="s1"/>
        <w:ind w:firstLine="0"/>
      </w:pPr>
      <w:r w:rsidRPr="00567818">
        <w:rPr>
          <w:rStyle w:val="af"/>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B0F8F" w:rsidRPr="00567818" w:rsidRDefault="005B0F8F" w:rsidP="005B0F8F">
      <w:pPr>
        <w:pStyle w:val="ab"/>
        <w:jc w:val="both"/>
        <w:rPr>
          <w:sz w:val="24"/>
          <w:szCs w:val="24"/>
        </w:rPr>
      </w:pPr>
      <w:r w:rsidRPr="00567818">
        <w:rPr>
          <w:rStyle w:val="af"/>
        </w:rPr>
        <w:footnoteRef/>
      </w:r>
      <w:r w:rsidRPr="00567818">
        <w:t xml:space="preserve"> </w:t>
      </w:r>
      <w:r w:rsidRPr="00567818">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567818">
        <w:rPr>
          <w:sz w:val="24"/>
          <w:szCs w:val="24"/>
        </w:rPr>
        <w:t>см</w:t>
      </w:r>
      <w:proofErr w:type="gramEnd"/>
      <w:r w:rsidRPr="00567818">
        <w:rPr>
          <w:sz w:val="24"/>
          <w:szCs w:val="24"/>
        </w:rPr>
        <w:t xml:space="preserve">.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5B0F8F" w:rsidRPr="00567818" w:rsidRDefault="005B0F8F" w:rsidP="005B0F8F">
      <w:pPr>
        <w:jc w:val="both"/>
        <w:rPr>
          <w:color w:val="000000"/>
          <w:shd w:val="clear" w:color="auto" w:fill="FFFFFF"/>
        </w:rPr>
      </w:pPr>
      <w:r w:rsidRPr="00567818">
        <w:rPr>
          <w:rStyle w:val="af"/>
          <w:color w:val="000000"/>
        </w:rPr>
        <w:footnoteRef/>
      </w:r>
      <w:r w:rsidRPr="00567818">
        <w:rPr>
          <w:color w:val="000000"/>
        </w:rPr>
        <w:t xml:space="preserve"> </w:t>
      </w:r>
      <w:proofErr w:type="gramStart"/>
      <w:r w:rsidRPr="00567818">
        <w:rPr>
          <w:color w:val="000000"/>
        </w:rPr>
        <w:t xml:space="preserve">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67818">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B0F8F" w:rsidRPr="00567818" w:rsidRDefault="005B0F8F" w:rsidP="005B0F8F">
      <w:pPr>
        <w:jc w:val="both"/>
      </w:pPr>
      <w:proofErr w:type="gramStart"/>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67818">
        <w:rPr>
          <w:color w:val="000000"/>
        </w:rPr>
        <w:t xml:space="preserve"> информации на сайтах иных органов власти.</w:t>
      </w:r>
    </w:p>
  </w:footnote>
  <w:footnote w:id="5">
    <w:p w:rsidR="005B0F8F" w:rsidRPr="00567818" w:rsidRDefault="005B0F8F" w:rsidP="005B0F8F">
      <w:pPr>
        <w:pStyle w:val="a6"/>
      </w:pPr>
      <w:r w:rsidRPr="00567818">
        <w:rPr>
          <w:rStyle w:val="af"/>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5B0F8F" w:rsidRPr="00567818" w:rsidRDefault="005B0F8F" w:rsidP="005B0F8F">
      <w:pPr>
        <w:autoSpaceDE w:val="0"/>
        <w:autoSpaceDN w:val="0"/>
        <w:adjustRightInd w:val="0"/>
        <w:jc w:val="both"/>
        <w:rPr>
          <w:rFonts w:eastAsiaTheme="minorHAnsi"/>
          <w:lang w:eastAsia="en-US"/>
        </w:rPr>
      </w:pPr>
      <w:r w:rsidRPr="00567818">
        <w:rPr>
          <w:rStyle w:val="af"/>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567818">
        <w:rPr>
          <w:rFonts w:eastAsiaTheme="minorHAnsi"/>
          <w:lang w:eastAsia="en-US"/>
        </w:rPr>
        <w:t>ч</w:t>
      </w:r>
      <w:proofErr w:type="gramEnd"/>
      <w:r w:rsidRPr="00567818">
        <w:rPr>
          <w:rFonts w:eastAsiaTheme="minorHAnsi"/>
          <w:lang w:eastAsia="en-US"/>
        </w:rPr>
        <w:t>. 4 ст. 39 ФЗ № 248-ФЗ).</w:t>
      </w:r>
    </w:p>
    <w:p w:rsidR="005B0F8F" w:rsidRPr="00567818" w:rsidRDefault="005B0F8F" w:rsidP="005B0F8F">
      <w:pPr>
        <w:pStyle w:val="a6"/>
        <w:jc w:val="both"/>
        <w:rPr>
          <w:sz w:val="24"/>
          <w:szCs w:val="24"/>
        </w:rPr>
      </w:pPr>
      <w:r w:rsidRPr="00567818">
        <w:rPr>
          <w:sz w:val="24"/>
          <w:szCs w:val="24"/>
        </w:rPr>
        <w:t>В этом случае раздел 4 следует изложить в следующей редакции:</w:t>
      </w:r>
    </w:p>
    <w:p w:rsidR="005B0F8F" w:rsidRPr="00567818" w:rsidRDefault="005B0F8F" w:rsidP="005B0F8F">
      <w:pPr>
        <w:pStyle w:val="a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B0F8F" w:rsidRPr="00567818" w:rsidRDefault="005B0F8F" w:rsidP="005B0F8F">
      <w:pPr>
        <w:pStyle w:val="a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rsidR="005B0F8F" w:rsidRPr="00567818" w:rsidRDefault="005B0F8F" w:rsidP="005B0F8F">
      <w:pPr>
        <w:pStyle w:val="a6"/>
      </w:pPr>
    </w:p>
  </w:footnote>
  <w:footnote w:id="7">
    <w:p w:rsidR="005B0F8F" w:rsidRPr="00641EBA" w:rsidRDefault="005B0F8F" w:rsidP="005B0F8F">
      <w:pPr>
        <w:pStyle w:val="a6"/>
        <w:jc w:val="both"/>
        <w:rPr>
          <w:sz w:val="24"/>
          <w:szCs w:val="24"/>
        </w:rPr>
      </w:pPr>
      <w:r w:rsidRPr="00567818">
        <w:rPr>
          <w:rStyle w:val="af"/>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277F" w:rsidP="00A205EC">
    <w:pPr>
      <w:pStyle w:val="a8"/>
      <w:framePr w:wrap="none" w:vAnchor="text" w:hAnchor="margin" w:xAlign="center" w:y="1"/>
      <w:rPr>
        <w:rStyle w:val="aa"/>
      </w:rPr>
    </w:pPr>
    <w:r>
      <w:rPr>
        <w:rStyle w:val="aa"/>
      </w:rPr>
      <w:fldChar w:fldCharType="begin"/>
    </w:r>
    <w:r w:rsidR="005321AC">
      <w:rPr>
        <w:rStyle w:val="aa"/>
      </w:rPr>
      <w:instrText xml:space="preserve"> PAGE </w:instrText>
    </w:r>
    <w:r>
      <w:rPr>
        <w:rStyle w:val="aa"/>
      </w:rPr>
      <w:fldChar w:fldCharType="end"/>
    </w:r>
  </w:p>
  <w:p w:rsidR="00E90F25" w:rsidRDefault="005144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277F" w:rsidP="00A205EC">
    <w:pPr>
      <w:pStyle w:val="a8"/>
      <w:framePr w:wrap="none" w:vAnchor="text" w:hAnchor="margin" w:xAlign="center" w:y="1"/>
      <w:rPr>
        <w:rStyle w:val="aa"/>
      </w:rPr>
    </w:pPr>
    <w:r>
      <w:rPr>
        <w:rStyle w:val="aa"/>
      </w:rPr>
      <w:fldChar w:fldCharType="begin"/>
    </w:r>
    <w:r w:rsidR="005321AC">
      <w:rPr>
        <w:rStyle w:val="aa"/>
      </w:rPr>
      <w:instrText xml:space="preserve"> PAGE </w:instrText>
    </w:r>
    <w:r>
      <w:rPr>
        <w:rStyle w:val="aa"/>
      </w:rPr>
      <w:fldChar w:fldCharType="separate"/>
    </w:r>
    <w:r w:rsidR="00AE1CA7">
      <w:rPr>
        <w:rStyle w:val="aa"/>
        <w:noProof/>
      </w:rPr>
      <w:t>30</w:t>
    </w:r>
    <w:r>
      <w:rPr>
        <w:rStyle w:val="aa"/>
      </w:rPr>
      <w:fldChar w:fldCharType="end"/>
    </w:r>
  </w:p>
  <w:p w:rsidR="00E90F25" w:rsidRDefault="0051440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04688B"/>
    <w:rsid w:val="000A11D5"/>
    <w:rsid w:val="00144719"/>
    <w:rsid w:val="001F70A8"/>
    <w:rsid w:val="002E42DE"/>
    <w:rsid w:val="003121DA"/>
    <w:rsid w:val="004B6AC1"/>
    <w:rsid w:val="004E6A7E"/>
    <w:rsid w:val="00514404"/>
    <w:rsid w:val="005321AC"/>
    <w:rsid w:val="005B0F8F"/>
    <w:rsid w:val="007C5E24"/>
    <w:rsid w:val="00900CEB"/>
    <w:rsid w:val="00923C2D"/>
    <w:rsid w:val="009668A1"/>
    <w:rsid w:val="00992AD3"/>
    <w:rsid w:val="00A97B59"/>
    <w:rsid w:val="00AE1CA7"/>
    <w:rsid w:val="00B25443"/>
    <w:rsid w:val="00B81D7A"/>
    <w:rsid w:val="00B878D5"/>
    <w:rsid w:val="00C148BC"/>
    <w:rsid w:val="00C228A7"/>
    <w:rsid w:val="00D66F56"/>
    <w:rsid w:val="00DE0FD9"/>
    <w:rsid w:val="00DF52D7"/>
    <w:rsid w:val="00EE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5B0F8F"/>
    <w:rPr>
      <w:color w:val="0000FF"/>
      <w:u w:val="single"/>
    </w:rPr>
  </w:style>
  <w:style w:type="paragraph" w:customStyle="1" w:styleId="ConsTitle">
    <w:name w:val="ConsTitle"/>
    <w:rsid w:val="005B0F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0F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0F8F"/>
    <w:pPr>
      <w:ind w:firstLine="720"/>
      <w:jc w:val="both"/>
    </w:pPr>
    <w:rPr>
      <w:rFonts w:ascii="Arial" w:hAnsi="Arial" w:cs="Arial"/>
      <w:sz w:val="26"/>
      <w:szCs w:val="26"/>
    </w:rPr>
  </w:style>
  <w:style w:type="paragraph" w:customStyle="1" w:styleId="1">
    <w:name w:val="Без интервала1"/>
    <w:rsid w:val="005B0F8F"/>
    <w:pPr>
      <w:suppressAutoHyphens/>
      <w:spacing w:after="0" w:line="240" w:lineRule="auto"/>
    </w:pPr>
    <w:rPr>
      <w:rFonts w:ascii="Calibri" w:eastAsia="Times New Roman" w:hAnsi="Calibri" w:cs="Calibri"/>
      <w:lang w:eastAsia="zh-CN"/>
    </w:rPr>
  </w:style>
  <w:style w:type="paragraph" w:styleId="a6">
    <w:name w:val="footnote text"/>
    <w:basedOn w:val="a"/>
    <w:link w:val="10"/>
    <w:rsid w:val="005B0F8F"/>
    <w:rPr>
      <w:sz w:val="20"/>
      <w:szCs w:val="20"/>
    </w:rPr>
  </w:style>
  <w:style w:type="character" w:customStyle="1" w:styleId="a7">
    <w:name w:val="Текст сноски Знак"/>
    <w:basedOn w:val="a0"/>
    <w:link w:val="a6"/>
    <w:uiPriority w:val="99"/>
    <w:semiHidden/>
    <w:rsid w:val="005B0F8F"/>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5B0F8F"/>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B0F8F"/>
    <w:pPr>
      <w:tabs>
        <w:tab w:val="center" w:pos="4677"/>
        <w:tab w:val="right" w:pos="9355"/>
      </w:tabs>
    </w:pPr>
  </w:style>
  <w:style w:type="character" w:customStyle="1" w:styleId="a9">
    <w:name w:val="Верхний колонтитул Знак"/>
    <w:basedOn w:val="a0"/>
    <w:link w:val="a8"/>
    <w:uiPriority w:val="99"/>
    <w:rsid w:val="005B0F8F"/>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5B0F8F"/>
  </w:style>
  <w:style w:type="paragraph" w:styleId="ab">
    <w:name w:val="annotation text"/>
    <w:basedOn w:val="a"/>
    <w:link w:val="ac"/>
    <w:uiPriority w:val="99"/>
    <w:unhideWhenUsed/>
    <w:rsid w:val="005B0F8F"/>
    <w:rPr>
      <w:sz w:val="20"/>
      <w:szCs w:val="20"/>
    </w:rPr>
  </w:style>
  <w:style w:type="character" w:customStyle="1" w:styleId="ac">
    <w:name w:val="Текст примечания Знак"/>
    <w:basedOn w:val="a0"/>
    <w:link w:val="ab"/>
    <w:uiPriority w:val="99"/>
    <w:rsid w:val="005B0F8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B0F8F"/>
    <w:rPr>
      <w:b/>
      <w:bCs/>
    </w:rPr>
  </w:style>
  <w:style w:type="character" w:customStyle="1" w:styleId="ae">
    <w:name w:val="Тема примечания Знак"/>
    <w:basedOn w:val="ac"/>
    <w:link w:val="ad"/>
    <w:uiPriority w:val="99"/>
    <w:semiHidden/>
    <w:rsid w:val="005B0F8F"/>
    <w:rPr>
      <w:b/>
      <w:bCs/>
    </w:rPr>
  </w:style>
  <w:style w:type="character" w:styleId="af">
    <w:name w:val="footnote reference"/>
    <w:uiPriority w:val="99"/>
    <w:semiHidden/>
    <w:unhideWhenUsed/>
    <w:rsid w:val="005B0F8F"/>
    <w:rPr>
      <w:vertAlign w:val="superscript"/>
    </w:rPr>
  </w:style>
  <w:style w:type="paragraph" w:styleId="af0">
    <w:name w:val="Title"/>
    <w:basedOn w:val="a"/>
    <w:link w:val="af1"/>
    <w:qFormat/>
    <w:rsid w:val="002E42DE"/>
    <w:pPr>
      <w:jc w:val="center"/>
    </w:pPr>
    <w:rPr>
      <w:b/>
      <w:sz w:val="28"/>
      <w:szCs w:val="20"/>
    </w:rPr>
  </w:style>
  <w:style w:type="character" w:customStyle="1" w:styleId="af1">
    <w:name w:val="Название Знак"/>
    <w:basedOn w:val="a0"/>
    <w:link w:val="af0"/>
    <w:rsid w:val="002E42DE"/>
    <w:rPr>
      <w:rFonts w:ascii="Times New Roman" w:eastAsia="Times New Roman" w:hAnsi="Times New Roman" w:cs="Times New Roman"/>
      <w:b/>
      <w:sz w:val="28"/>
      <w:szCs w:val="20"/>
      <w:lang w:eastAsia="ru-RU"/>
    </w:rPr>
  </w:style>
  <w:style w:type="paragraph" w:customStyle="1" w:styleId="ConsPlusTitle">
    <w:name w:val="ConsPlusTitle"/>
    <w:rsid w:val="002E42DE"/>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572592">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2021-01-21T06:43:00Z</cp:lastPrinted>
  <dcterms:created xsi:type="dcterms:W3CDTF">2021-11-22T08:40:00Z</dcterms:created>
  <dcterms:modified xsi:type="dcterms:W3CDTF">2021-12-14T06:57:00Z</dcterms:modified>
</cp:coreProperties>
</file>