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A07B16" w:rsidRDefault="00A07B16" w:rsidP="00A07B16">
      <w:pPr>
        <w:pStyle w:val="1"/>
        <w:jc w:val="center"/>
        <w:rPr>
          <w:sz w:val="24"/>
          <w:szCs w:val="24"/>
        </w:rPr>
      </w:pPr>
      <w:r>
        <w:rPr>
          <w:sz w:val="24"/>
          <w:szCs w:val="24"/>
        </w:rPr>
        <w:t>РОССИЙСКАЯ  ФЕДЕРАЦИЯ</w:t>
      </w:r>
    </w:p>
    <w:p w:rsidR="00A07B16" w:rsidRPr="009519E7" w:rsidRDefault="00A07B16" w:rsidP="00A07B16">
      <w:pPr>
        <w:jc w:val="center"/>
      </w:pPr>
      <w:r>
        <w:t>РОСТОВСКАЯ ОБЛАСТЬ</w:t>
      </w:r>
    </w:p>
    <w:p w:rsidR="00A07B16" w:rsidRDefault="00A07B16" w:rsidP="00A07B16">
      <w:pPr>
        <w:pStyle w:val="1"/>
        <w:jc w:val="center"/>
        <w:rPr>
          <w:sz w:val="24"/>
          <w:szCs w:val="24"/>
        </w:rPr>
      </w:pPr>
      <w:r>
        <w:rPr>
          <w:sz w:val="24"/>
          <w:szCs w:val="24"/>
        </w:rPr>
        <w:t>КАШАРСКИЙ РАЙОН</w:t>
      </w:r>
    </w:p>
    <w:p w:rsidR="00A07B16" w:rsidRDefault="00A07B16" w:rsidP="00A07B16">
      <w:pPr>
        <w:pStyle w:val="1"/>
        <w:jc w:val="center"/>
        <w:rPr>
          <w:sz w:val="24"/>
          <w:szCs w:val="24"/>
        </w:rPr>
      </w:pPr>
      <w:r>
        <w:rPr>
          <w:sz w:val="24"/>
          <w:szCs w:val="24"/>
        </w:rPr>
        <w:t>МУНИЦИПАЛЬНОЕ ОБРАЗОВАНИЕ</w:t>
      </w:r>
    </w:p>
    <w:p w:rsidR="00A07B16" w:rsidRPr="006725E1" w:rsidRDefault="00A07B16" w:rsidP="00A07B16">
      <w:pPr>
        <w:pStyle w:val="1"/>
        <w:jc w:val="center"/>
        <w:rPr>
          <w:sz w:val="24"/>
          <w:szCs w:val="24"/>
        </w:rPr>
      </w:pPr>
      <w:r>
        <w:rPr>
          <w:sz w:val="24"/>
          <w:szCs w:val="24"/>
        </w:rPr>
        <w:t>«КАШАРСКОЕ</w:t>
      </w:r>
      <w:r w:rsidRPr="006725E1">
        <w:rPr>
          <w:sz w:val="24"/>
          <w:szCs w:val="24"/>
        </w:rPr>
        <w:t xml:space="preserve"> СЕЛЬСКО</w:t>
      </w:r>
      <w:r>
        <w:rPr>
          <w:sz w:val="24"/>
          <w:szCs w:val="24"/>
        </w:rPr>
        <w:t>Е</w:t>
      </w:r>
      <w:r w:rsidRPr="006725E1">
        <w:rPr>
          <w:sz w:val="24"/>
          <w:szCs w:val="24"/>
        </w:rPr>
        <w:t xml:space="preserve"> ПОСЕЛЕНИ</w:t>
      </w:r>
      <w:r>
        <w:rPr>
          <w:sz w:val="24"/>
          <w:szCs w:val="24"/>
        </w:rPr>
        <w:t>Е»</w:t>
      </w:r>
    </w:p>
    <w:p w:rsidR="00745423" w:rsidRPr="006725E1" w:rsidRDefault="00A07B16" w:rsidP="00745423">
      <w:pPr>
        <w:pStyle w:val="1"/>
        <w:jc w:val="center"/>
        <w:rPr>
          <w:sz w:val="24"/>
          <w:szCs w:val="24"/>
        </w:rPr>
      </w:pPr>
      <w:r w:rsidRPr="006725E1">
        <w:rPr>
          <w:sz w:val="24"/>
          <w:szCs w:val="24"/>
        </w:rPr>
        <w:br/>
      </w:r>
      <w:r w:rsidR="00745423"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D21629">
        <w:rPr>
          <w:sz w:val="28"/>
        </w:rPr>
        <w:t>11</w:t>
      </w:r>
      <w:r w:rsidR="00EB31DE">
        <w:rPr>
          <w:sz w:val="28"/>
        </w:rPr>
        <w:t xml:space="preserve"> </w:t>
      </w:r>
      <w:r>
        <w:rPr>
          <w:sz w:val="28"/>
        </w:rPr>
        <w:t xml:space="preserve">  </w:t>
      </w:r>
      <w:r w:rsidR="00B56F1A">
        <w:rPr>
          <w:sz w:val="28"/>
        </w:rPr>
        <w:t>декабря</w:t>
      </w:r>
      <w:r w:rsidR="00137E2C">
        <w:rPr>
          <w:sz w:val="28"/>
        </w:rPr>
        <w:t xml:space="preserve"> </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F3352D" w:rsidRDefault="00B56F1A" w:rsidP="00F3352D">
      <w:pPr>
        <w:ind w:firstLine="720"/>
        <w:jc w:val="both"/>
        <w:rPr>
          <w:sz w:val="28"/>
        </w:rPr>
      </w:pPr>
      <w:r>
        <w:rPr>
          <w:sz w:val="28"/>
        </w:rPr>
        <w:t>1</w:t>
      </w:r>
      <w:r w:rsidR="00956955">
        <w:rPr>
          <w:sz w:val="28"/>
        </w:rPr>
        <w:t>. Приложение 8 «Распределение бюджетных</w:t>
      </w:r>
      <w:r w:rsidR="00F3352D" w:rsidRPr="00F3352D">
        <w:rPr>
          <w:sz w:val="28"/>
        </w:rPr>
        <w:t xml:space="preserve"> </w:t>
      </w:r>
      <w:r w:rsidR="00F3352D">
        <w:rPr>
          <w:sz w:val="28"/>
        </w:rPr>
        <w:t xml:space="preserve">ассигнований по разделам, подразделам,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группам (подгруппам) видов расходов классификации расходов </w:t>
      </w:r>
      <w:proofErr w:type="spellStart"/>
      <w:r w:rsidR="00F3352D">
        <w:rPr>
          <w:sz w:val="28"/>
        </w:rPr>
        <w:t>Кашарского</w:t>
      </w:r>
      <w:proofErr w:type="spellEnd"/>
      <w:r w:rsidR="00F3352D">
        <w:rPr>
          <w:sz w:val="28"/>
        </w:rPr>
        <w:t xml:space="preserve"> сельского поселения на 2020 год и на плановый период 2021 и 2022 годов» изложить в новой редакции  согласно приложению </w:t>
      </w:r>
      <w:r>
        <w:rPr>
          <w:sz w:val="28"/>
        </w:rPr>
        <w:t>1</w:t>
      </w:r>
      <w:r w:rsidR="00F3352D">
        <w:rPr>
          <w:sz w:val="28"/>
        </w:rPr>
        <w:t xml:space="preserve"> к настоящему решению.</w:t>
      </w:r>
    </w:p>
    <w:p w:rsidR="00F3352D" w:rsidRDefault="00B56F1A" w:rsidP="00F3352D">
      <w:pPr>
        <w:ind w:firstLine="720"/>
        <w:jc w:val="both"/>
        <w:rPr>
          <w:sz w:val="28"/>
        </w:rPr>
      </w:pPr>
      <w:r>
        <w:rPr>
          <w:sz w:val="28"/>
        </w:rPr>
        <w:t>2</w:t>
      </w:r>
      <w:r w:rsidR="00F3352D">
        <w:rPr>
          <w:sz w:val="28"/>
        </w:rPr>
        <w:t xml:space="preserve">. Приложение 9 «Ведомственная структура расходов бюджета </w:t>
      </w:r>
      <w:proofErr w:type="spellStart"/>
      <w:r w:rsidR="00F3352D">
        <w:rPr>
          <w:sz w:val="28"/>
        </w:rPr>
        <w:t>Кашарского</w:t>
      </w:r>
      <w:proofErr w:type="spellEnd"/>
      <w:r w:rsidR="00F3352D">
        <w:rPr>
          <w:sz w:val="28"/>
        </w:rPr>
        <w:t xml:space="preserve"> сельского поселения </w:t>
      </w:r>
      <w:proofErr w:type="spellStart"/>
      <w:r w:rsidR="00F3352D">
        <w:rPr>
          <w:sz w:val="28"/>
        </w:rPr>
        <w:t>Кашарского</w:t>
      </w:r>
      <w:proofErr w:type="spellEnd"/>
      <w:r w:rsidR="00F3352D">
        <w:rPr>
          <w:sz w:val="28"/>
        </w:rPr>
        <w:t xml:space="preserve"> района на 2020 год и на плановый период 2021 и 2022 годов» изложить в новой редакции   согласно приложению </w:t>
      </w:r>
      <w:r>
        <w:rPr>
          <w:sz w:val="28"/>
        </w:rPr>
        <w:t>2</w:t>
      </w:r>
      <w:r w:rsidR="00F3352D">
        <w:rPr>
          <w:sz w:val="28"/>
        </w:rPr>
        <w:t xml:space="preserve"> к настоящему решению.</w:t>
      </w:r>
    </w:p>
    <w:p w:rsidR="00F3352D" w:rsidRDefault="00B56F1A" w:rsidP="00F3352D">
      <w:pPr>
        <w:ind w:firstLine="720"/>
        <w:jc w:val="both"/>
        <w:rPr>
          <w:sz w:val="28"/>
        </w:rPr>
      </w:pPr>
      <w:r>
        <w:rPr>
          <w:sz w:val="28"/>
        </w:rPr>
        <w:t>3</w:t>
      </w:r>
      <w:r w:rsidR="00F3352D">
        <w:rPr>
          <w:sz w:val="28"/>
        </w:rPr>
        <w:t xml:space="preserve">. Приложение 10 «Распределение бюджетных ассигнований по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w:t>
      </w:r>
      <w:proofErr w:type="gramStart"/>
      <w:r w:rsidR="00F3352D">
        <w:rPr>
          <w:sz w:val="28"/>
        </w:rPr>
        <w:t>м(</w:t>
      </w:r>
      <w:proofErr w:type="gramEnd"/>
      <w:r w:rsidR="00F3352D">
        <w:rPr>
          <w:sz w:val="28"/>
        </w:rPr>
        <w:t xml:space="preserve">подгруппам) видов расходов, </w:t>
      </w:r>
      <w:r w:rsidR="00F3352D">
        <w:rPr>
          <w:sz w:val="28"/>
        </w:rPr>
        <w:lastRenderedPageBreak/>
        <w:t xml:space="preserve">разделам, подразделам классификации расходов бюджета </w:t>
      </w:r>
      <w:proofErr w:type="spellStart"/>
      <w:r w:rsidR="00F3352D">
        <w:rPr>
          <w:sz w:val="28"/>
        </w:rPr>
        <w:t>Кашарского</w:t>
      </w:r>
      <w:proofErr w:type="spellEnd"/>
      <w:r w:rsidR="00F3352D">
        <w:rPr>
          <w:sz w:val="28"/>
        </w:rPr>
        <w:t xml:space="preserve"> сельского поселения </w:t>
      </w:r>
      <w:proofErr w:type="spellStart"/>
      <w:r w:rsidR="00F3352D">
        <w:rPr>
          <w:sz w:val="28"/>
        </w:rPr>
        <w:t>Кашарского</w:t>
      </w:r>
      <w:proofErr w:type="spellEnd"/>
      <w:r w:rsidR="00F3352D">
        <w:rPr>
          <w:sz w:val="28"/>
        </w:rPr>
        <w:t xml:space="preserve"> района на 2020 год и на плановый период 2021 и 2022 годов» изложить в новой редакции  согласно приложению </w:t>
      </w:r>
      <w:r>
        <w:rPr>
          <w:sz w:val="28"/>
        </w:rPr>
        <w:t>3</w:t>
      </w:r>
      <w:r w:rsidR="00F3352D">
        <w:rPr>
          <w:sz w:val="28"/>
        </w:rPr>
        <w:t xml:space="preserve"> к настоящему решению.</w:t>
      </w:r>
    </w:p>
    <w:p w:rsidR="003C1CB8" w:rsidRDefault="003C1CB8" w:rsidP="00F3352D">
      <w:pPr>
        <w:ind w:firstLine="720"/>
        <w:jc w:val="both"/>
        <w:rPr>
          <w:sz w:val="28"/>
        </w:rPr>
      </w:pPr>
      <w:r>
        <w:rPr>
          <w:sz w:val="28"/>
        </w:rPr>
        <w:t xml:space="preserve">4. Приложение 11 «Межбюджетные </w:t>
      </w:r>
      <w:proofErr w:type="gramStart"/>
      <w:r>
        <w:rPr>
          <w:sz w:val="28"/>
        </w:rPr>
        <w:t>трансферты</w:t>
      </w:r>
      <w:proofErr w:type="gramEnd"/>
      <w:r>
        <w:rPr>
          <w:sz w:val="28"/>
        </w:rPr>
        <w:t xml:space="preserve"> передаваемые из других бюджетов бюджету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Межбюджетные трансферты, передаваемые из областного бюджета бюджету </w:t>
      </w:r>
      <w:proofErr w:type="spellStart"/>
      <w:r>
        <w:rPr>
          <w:sz w:val="28"/>
        </w:rPr>
        <w:t>Кашарского</w:t>
      </w:r>
      <w:proofErr w:type="spellEnd"/>
      <w:r>
        <w:rPr>
          <w:sz w:val="28"/>
        </w:rPr>
        <w:t xml:space="preserve"> сельского поселения </w:t>
      </w:r>
      <w:proofErr w:type="spellStart"/>
      <w:r>
        <w:rPr>
          <w:sz w:val="28"/>
        </w:rPr>
        <w:t>Кашваррского</w:t>
      </w:r>
      <w:proofErr w:type="spellEnd"/>
      <w:r>
        <w:rPr>
          <w:sz w:val="28"/>
        </w:rPr>
        <w:t xml:space="preserve"> района на 2020 год и на плановый период 2021 и 2022 годов»</w:t>
      </w:r>
      <w:r w:rsidRPr="003C1CB8">
        <w:rPr>
          <w:sz w:val="28"/>
        </w:rPr>
        <w:t xml:space="preserve"> </w:t>
      </w:r>
      <w:r>
        <w:rPr>
          <w:sz w:val="28"/>
        </w:rPr>
        <w:t>изложить в новой редакции  согласно приложению 4 к настоящему решению.</w:t>
      </w:r>
    </w:p>
    <w:p w:rsidR="003C1CB8" w:rsidRDefault="003C1CB8" w:rsidP="00F3352D">
      <w:pPr>
        <w:ind w:firstLine="720"/>
        <w:jc w:val="both"/>
        <w:rPr>
          <w:sz w:val="28"/>
        </w:rPr>
      </w:pPr>
      <w:r>
        <w:rPr>
          <w:sz w:val="28"/>
        </w:rPr>
        <w:t>5.</w:t>
      </w:r>
      <w:r w:rsidRPr="003C1CB8">
        <w:rPr>
          <w:sz w:val="28"/>
        </w:rPr>
        <w:t xml:space="preserve"> </w:t>
      </w:r>
      <w:r>
        <w:rPr>
          <w:sz w:val="28"/>
        </w:rPr>
        <w:t xml:space="preserve">Приложение 12 «Иные межбюджетные трансферты, получаемые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002E4186">
        <w:rPr>
          <w:sz w:val="28"/>
        </w:rPr>
        <w:t xml:space="preserve"> из бюджета </w:t>
      </w:r>
      <w:proofErr w:type="spellStart"/>
      <w:r w:rsidR="002E4186">
        <w:rPr>
          <w:sz w:val="28"/>
        </w:rPr>
        <w:t>Кашарского</w:t>
      </w:r>
      <w:proofErr w:type="spellEnd"/>
      <w:r w:rsidR="002E4186">
        <w:rPr>
          <w:sz w:val="28"/>
        </w:rPr>
        <w:t xml:space="preserve"> района</w:t>
      </w:r>
      <w:r>
        <w:rPr>
          <w:sz w:val="28"/>
        </w:rPr>
        <w:t xml:space="preserve"> на 2020 год и на плановый период 2021 и 2022 годов»</w:t>
      </w:r>
      <w:r w:rsidRPr="003C1CB8">
        <w:rPr>
          <w:sz w:val="28"/>
        </w:rPr>
        <w:t xml:space="preserve"> </w:t>
      </w:r>
      <w:r>
        <w:rPr>
          <w:sz w:val="28"/>
        </w:rPr>
        <w:t>изложить в новой редакции  согласно приложению 5 к настоящему решению.</w:t>
      </w:r>
    </w:p>
    <w:p w:rsidR="002E4186" w:rsidRDefault="002E4186" w:rsidP="002E4186">
      <w:pPr>
        <w:ind w:firstLine="720"/>
        <w:jc w:val="both"/>
        <w:rPr>
          <w:sz w:val="28"/>
        </w:rPr>
      </w:pPr>
      <w:r>
        <w:rPr>
          <w:sz w:val="28"/>
        </w:rPr>
        <w:t>6.</w:t>
      </w:r>
      <w:r w:rsidRPr="002E4186">
        <w:rPr>
          <w:sz w:val="28"/>
        </w:rPr>
        <w:t xml:space="preserve"> </w:t>
      </w:r>
      <w:r w:rsidRPr="003C1CB8">
        <w:rPr>
          <w:sz w:val="28"/>
        </w:rPr>
        <w:t xml:space="preserve"> </w:t>
      </w:r>
      <w:r>
        <w:rPr>
          <w:sz w:val="28"/>
        </w:rPr>
        <w:t xml:space="preserve">Приложение 13 «Иные межбюджетные трансферты, передаваемые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бюджету муниципального района  на 2020 год и на плановый период 2021 и 2022 годов»</w:t>
      </w:r>
      <w:r w:rsidRPr="003C1CB8">
        <w:rPr>
          <w:sz w:val="28"/>
        </w:rPr>
        <w:t xml:space="preserve"> </w:t>
      </w:r>
      <w:r>
        <w:rPr>
          <w:sz w:val="28"/>
        </w:rPr>
        <w:t>изложить в новой редакции  согласно приложению 6 к настоящему решению.</w:t>
      </w:r>
    </w:p>
    <w:p w:rsidR="00F3352D" w:rsidRDefault="003C1CB8" w:rsidP="00F3352D">
      <w:pPr>
        <w:ind w:firstLine="720"/>
        <w:jc w:val="both"/>
        <w:rPr>
          <w:sz w:val="28"/>
        </w:rPr>
      </w:pPr>
      <w:r>
        <w:rPr>
          <w:sz w:val="28"/>
        </w:rPr>
        <w:t>7</w:t>
      </w:r>
      <w:r w:rsidR="00F3352D">
        <w:rPr>
          <w:sz w:val="28"/>
        </w:rPr>
        <w:t xml:space="preserve">. </w:t>
      </w:r>
      <w:r w:rsidR="002E4186">
        <w:rPr>
          <w:sz w:val="28"/>
        </w:rPr>
        <w:t xml:space="preserve"> </w:t>
      </w:r>
      <w:r w:rsidR="00F3352D">
        <w:rPr>
          <w:sz w:val="28"/>
        </w:rPr>
        <w:t>Вступление в силу настоящего решения.</w:t>
      </w:r>
    </w:p>
    <w:p w:rsidR="00F3352D" w:rsidRDefault="00F3352D" w:rsidP="00F3352D">
      <w:pPr>
        <w:ind w:firstLine="851"/>
        <w:jc w:val="both"/>
        <w:rPr>
          <w:sz w:val="28"/>
        </w:rPr>
      </w:pPr>
      <w:r>
        <w:rPr>
          <w:sz w:val="28"/>
        </w:rPr>
        <w:t>1) Настоящее решение вступает в силу с момента его официального опубликования (обнародования).</w:t>
      </w:r>
    </w:p>
    <w:p w:rsidR="00F3352D" w:rsidRDefault="00F3352D" w:rsidP="00F3352D">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F3352D" w:rsidRDefault="00F3352D" w:rsidP="00F3352D">
      <w:pPr>
        <w:ind w:firstLine="851"/>
        <w:jc w:val="both"/>
        <w:rPr>
          <w:sz w:val="28"/>
        </w:rPr>
      </w:pPr>
    </w:p>
    <w:p w:rsidR="00F3352D" w:rsidRDefault="00F3352D" w:rsidP="00F3352D">
      <w:pPr>
        <w:ind w:firstLine="851"/>
        <w:jc w:val="both"/>
        <w:rPr>
          <w:sz w:val="28"/>
          <w:szCs w:val="28"/>
        </w:rPr>
      </w:pPr>
      <w:r>
        <w:rPr>
          <w:sz w:val="28"/>
          <w:szCs w:val="28"/>
        </w:rPr>
        <w:t>Председатель Собрания депутатов-</w:t>
      </w:r>
    </w:p>
    <w:p w:rsidR="00F3352D" w:rsidRDefault="00F3352D" w:rsidP="00F3352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3352D" w:rsidRDefault="00F3352D" w:rsidP="00F3352D">
      <w:pPr>
        <w:ind w:firstLine="851"/>
        <w:jc w:val="both"/>
        <w:rPr>
          <w:sz w:val="28"/>
          <w:szCs w:val="28"/>
        </w:rPr>
      </w:pPr>
    </w:p>
    <w:p w:rsidR="00F3352D" w:rsidRDefault="00F3352D" w:rsidP="00F3352D">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107"/>
        <w:gridCol w:w="3830"/>
        <w:gridCol w:w="1385"/>
        <w:gridCol w:w="2724"/>
        <w:gridCol w:w="1418"/>
        <w:gridCol w:w="852"/>
        <w:gridCol w:w="247"/>
        <w:gridCol w:w="197"/>
        <w:gridCol w:w="1046"/>
        <w:gridCol w:w="1102"/>
        <w:gridCol w:w="3787"/>
      </w:tblGrid>
      <w:tr w:rsidR="00F3352D" w:rsidTr="00704690">
        <w:tc>
          <w:tcPr>
            <w:tcW w:w="3937" w:type="dxa"/>
            <w:gridSpan w:val="2"/>
          </w:tcPr>
          <w:p w:rsidR="00F3352D" w:rsidRPr="00956955" w:rsidRDefault="00F3352D" w:rsidP="00DB5893">
            <w:pPr>
              <w:rPr>
                <w:sz w:val="16"/>
                <w:szCs w:val="16"/>
              </w:rPr>
            </w:pPr>
          </w:p>
          <w:p w:rsidR="00F3352D" w:rsidRDefault="00F3352D" w:rsidP="00DB5893">
            <w:pPr>
              <w:rPr>
                <w:sz w:val="16"/>
                <w:szCs w:val="16"/>
              </w:rPr>
            </w:pPr>
            <w:r>
              <w:rPr>
                <w:sz w:val="16"/>
                <w:szCs w:val="16"/>
              </w:rPr>
              <w:t xml:space="preserve">Решение вносит сектор экономики и финансов                           </w:t>
            </w:r>
            <w:r w:rsidR="00CC562B">
              <w:rPr>
                <w:sz w:val="16"/>
                <w:szCs w:val="16"/>
              </w:rPr>
              <w:t xml:space="preserve">   </w:t>
            </w:r>
            <w:r w:rsidR="00D21629">
              <w:rPr>
                <w:sz w:val="16"/>
                <w:szCs w:val="16"/>
              </w:rPr>
              <w:t>11</w:t>
            </w:r>
            <w:r>
              <w:rPr>
                <w:sz w:val="16"/>
                <w:szCs w:val="16"/>
              </w:rPr>
              <w:t>.1</w:t>
            </w:r>
            <w:r w:rsidR="00704690">
              <w:rPr>
                <w:sz w:val="16"/>
                <w:szCs w:val="16"/>
              </w:rPr>
              <w:t>2</w:t>
            </w:r>
            <w:r>
              <w:rPr>
                <w:sz w:val="16"/>
                <w:szCs w:val="16"/>
              </w:rPr>
              <w:t>.2020г.  №</w:t>
            </w:r>
            <w:r w:rsidR="00D21629">
              <w:rPr>
                <w:sz w:val="16"/>
                <w:szCs w:val="16"/>
              </w:rPr>
              <w:t>150</w:t>
            </w:r>
          </w:p>
          <w:p w:rsidR="00F3352D" w:rsidRDefault="00F3352D" w:rsidP="00DB5893">
            <w:pPr>
              <w:rPr>
                <w:szCs w:val="24"/>
              </w:rPr>
            </w:pPr>
          </w:p>
        </w:tc>
        <w:tc>
          <w:tcPr>
            <w:tcW w:w="6379" w:type="dxa"/>
            <w:gridSpan w:val="4"/>
          </w:tcPr>
          <w:p w:rsidR="00F3352D" w:rsidRDefault="00F3352D" w:rsidP="00DB5893">
            <w:pPr>
              <w:ind w:left="-817"/>
              <w:jc w:val="right"/>
              <w:rPr>
                <w:szCs w:val="24"/>
              </w:rPr>
            </w:pPr>
          </w:p>
        </w:tc>
        <w:tc>
          <w:tcPr>
            <w:tcW w:w="6379" w:type="dxa"/>
            <w:gridSpan w:val="5"/>
          </w:tcPr>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jc w:val="right"/>
              <w:rPr>
                <w:szCs w:val="24"/>
              </w:rPr>
            </w:pPr>
          </w:p>
        </w:tc>
      </w:tr>
      <w:tr w:rsidR="00BD65AC" w:rsidRPr="006725E1" w:rsidTr="00704690">
        <w:tblPrEx>
          <w:tblCellMar>
            <w:left w:w="0" w:type="dxa"/>
            <w:right w:w="0" w:type="dxa"/>
          </w:tblCellMar>
          <w:tblLook w:val="0000"/>
        </w:tblPrEx>
        <w:trPr>
          <w:gridBefore w:val="1"/>
          <w:gridAfter w:val="1"/>
          <w:wBefore w:w="107" w:type="dxa"/>
          <w:wAfter w:w="3787" w:type="dxa"/>
          <w:trHeight w:val="80"/>
        </w:trPr>
        <w:tc>
          <w:tcPr>
            <w:tcW w:w="5215" w:type="dxa"/>
            <w:gridSpan w:val="2"/>
            <w:tcBorders>
              <w:top w:val="nil"/>
              <w:left w:val="nil"/>
              <w:bottom w:val="nil"/>
              <w:right w:val="nil"/>
            </w:tcBorders>
            <w:vAlign w:val="bottom"/>
          </w:tcPr>
          <w:p w:rsidR="00BD65AC" w:rsidRPr="006725E1" w:rsidRDefault="00BD65AC" w:rsidP="00704690">
            <w:pPr>
              <w:rPr>
                <w:szCs w:val="24"/>
              </w:rPr>
            </w:pPr>
          </w:p>
        </w:tc>
        <w:tc>
          <w:tcPr>
            <w:tcW w:w="5241" w:type="dxa"/>
            <w:gridSpan w:val="4"/>
            <w:tcBorders>
              <w:top w:val="nil"/>
              <w:left w:val="nil"/>
              <w:bottom w:val="nil"/>
              <w:right w:val="nil"/>
            </w:tcBorders>
          </w:tcPr>
          <w:p w:rsidR="00BD65AC" w:rsidRPr="006725E1" w:rsidRDefault="00BD65AC" w:rsidP="00DB5893">
            <w:pPr>
              <w:tabs>
                <w:tab w:val="left" w:pos="540"/>
              </w:tabs>
              <w:rPr>
                <w:szCs w:val="24"/>
              </w:rPr>
            </w:pPr>
          </w:p>
        </w:tc>
        <w:tc>
          <w:tcPr>
            <w:tcW w:w="1243" w:type="dxa"/>
            <w:gridSpan w:val="2"/>
            <w:tcBorders>
              <w:top w:val="nil"/>
              <w:left w:val="nil"/>
              <w:bottom w:val="nil"/>
              <w:right w:val="nil"/>
            </w:tcBorders>
          </w:tcPr>
          <w:p w:rsidR="00BD65AC" w:rsidRPr="006725E1" w:rsidRDefault="00BD65AC" w:rsidP="00DB5893">
            <w:pPr>
              <w:tabs>
                <w:tab w:val="left" w:pos="540"/>
              </w:tabs>
              <w:rPr>
                <w:szCs w:val="24"/>
              </w:rPr>
            </w:pPr>
          </w:p>
        </w:tc>
        <w:tc>
          <w:tcPr>
            <w:tcW w:w="1102" w:type="dxa"/>
            <w:tcBorders>
              <w:top w:val="nil"/>
              <w:left w:val="nil"/>
              <w:bottom w:val="nil"/>
              <w:right w:val="nil"/>
            </w:tcBorders>
          </w:tcPr>
          <w:p w:rsidR="00BD65AC" w:rsidRPr="006725E1" w:rsidRDefault="00BD65AC" w:rsidP="00DB5893">
            <w:pPr>
              <w:tabs>
                <w:tab w:val="left" w:pos="540"/>
              </w:tabs>
              <w:rPr>
                <w:szCs w:val="24"/>
              </w:rPr>
            </w:pPr>
          </w:p>
        </w:tc>
      </w:tr>
      <w:tr w:rsidR="00BD65AC" w:rsidRPr="006725E1" w:rsidTr="00704690">
        <w:tblPrEx>
          <w:tblCellMar>
            <w:left w:w="0" w:type="dxa"/>
            <w:right w:w="0" w:type="dxa"/>
          </w:tblCellMar>
          <w:tblLook w:val="0000"/>
        </w:tblPrEx>
        <w:trPr>
          <w:gridBefore w:val="1"/>
          <w:gridAfter w:val="3"/>
          <w:wBefore w:w="107" w:type="dxa"/>
          <w:wAfter w:w="5935" w:type="dxa"/>
          <w:trHeight w:val="420"/>
        </w:trPr>
        <w:tc>
          <w:tcPr>
            <w:tcW w:w="7939" w:type="dxa"/>
            <w:gridSpan w:val="3"/>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Default="00BD65AC" w:rsidP="00DB5893">
            <w:pPr>
              <w:pStyle w:val="1"/>
              <w:jc w:val="right"/>
              <w:rPr>
                <w:sz w:val="24"/>
                <w:szCs w:val="24"/>
              </w:rPr>
            </w:pPr>
          </w:p>
        </w:tc>
        <w:tc>
          <w:tcPr>
            <w:tcW w:w="1296" w:type="dxa"/>
            <w:gridSpan w:val="3"/>
            <w:tcBorders>
              <w:top w:val="nil"/>
              <w:left w:val="nil"/>
              <w:bottom w:val="nil"/>
              <w:right w:val="nil"/>
            </w:tcBorders>
          </w:tcPr>
          <w:p w:rsidR="00BD65AC" w:rsidRDefault="00BD65AC" w:rsidP="00DB5893">
            <w:pPr>
              <w:pStyle w:val="1"/>
              <w:jc w:val="center"/>
              <w:rPr>
                <w:sz w:val="24"/>
                <w:szCs w:val="24"/>
              </w:rPr>
            </w:pPr>
          </w:p>
        </w:tc>
      </w:tr>
      <w:tr w:rsidR="00BD65AC" w:rsidRPr="006725E1" w:rsidTr="00704690">
        <w:tblPrEx>
          <w:tblCellMar>
            <w:left w:w="0" w:type="dxa"/>
            <w:right w:w="0" w:type="dxa"/>
          </w:tblCellMar>
          <w:tblLook w:val="0000"/>
        </w:tblPrEx>
        <w:trPr>
          <w:gridBefore w:val="1"/>
          <w:gridAfter w:val="3"/>
          <w:wBefore w:w="107" w:type="dxa"/>
          <w:wAfter w:w="5935" w:type="dxa"/>
          <w:trHeight w:val="435"/>
        </w:trPr>
        <w:tc>
          <w:tcPr>
            <w:tcW w:w="7939" w:type="dxa"/>
            <w:gridSpan w:val="3"/>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Pr="006725E1" w:rsidRDefault="00BD65AC" w:rsidP="00DB5893">
            <w:pPr>
              <w:jc w:val="center"/>
              <w:rPr>
                <w:szCs w:val="24"/>
              </w:rPr>
            </w:pPr>
          </w:p>
        </w:tc>
        <w:tc>
          <w:tcPr>
            <w:tcW w:w="1296" w:type="dxa"/>
            <w:gridSpan w:val="3"/>
            <w:tcBorders>
              <w:top w:val="nil"/>
              <w:left w:val="nil"/>
              <w:bottom w:val="nil"/>
              <w:right w:val="nil"/>
            </w:tcBorders>
          </w:tcPr>
          <w:p w:rsidR="00BD65AC" w:rsidRPr="006725E1" w:rsidRDefault="00BD65AC" w:rsidP="00DB5893">
            <w:pPr>
              <w:jc w:val="center"/>
              <w:rPr>
                <w:szCs w:val="24"/>
              </w:rPr>
            </w:pPr>
          </w:p>
        </w:tc>
      </w:tr>
    </w:tbl>
    <w:p w:rsidR="00B311DC" w:rsidRDefault="00B311DC" w:rsidP="00B311DC">
      <w:pPr>
        <w:pStyle w:val="1"/>
        <w:tabs>
          <w:tab w:val="left" w:pos="6792"/>
        </w:tabs>
        <w:ind w:left="-817"/>
        <w:jc w:val="left"/>
        <w:rPr>
          <w:sz w:val="24"/>
          <w:szCs w:val="24"/>
        </w:rPr>
      </w:pPr>
      <w:r>
        <w:rPr>
          <w:sz w:val="24"/>
          <w:szCs w:val="24"/>
        </w:rPr>
        <w:tab/>
      </w: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tbl>
      <w:tblPr>
        <w:tblW w:w="13465" w:type="dxa"/>
        <w:tblInd w:w="-266" w:type="dxa"/>
        <w:tblLayout w:type="fixed"/>
        <w:tblCellMar>
          <w:left w:w="0" w:type="dxa"/>
          <w:right w:w="0" w:type="dxa"/>
        </w:tblCellMar>
        <w:tblLook w:val="0000"/>
      </w:tblPr>
      <w:tblGrid>
        <w:gridCol w:w="266"/>
        <w:gridCol w:w="1701"/>
        <w:gridCol w:w="1151"/>
        <w:gridCol w:w="1701"/>
        <w:gridCol w:w="6879"/>
        <w:gridCol w:w="1767"/>
      </w:tblGrid>
      <w:tr w:rsidR="00BD65AC" w:rsidRPr="006725E1" w:rsidTr="00DB5893">
        <w:trPr>
          <w:gridBefore w:val="1"/>
          <w:gridAfter w:val="1"/>
          <w:wBefore w:w="266" w:type="dxa"/>
          <w:wAfter w:w="1767" w:type="dxa"/>
          <w:trHeight w:val="360"/>
        </w:trPr>
        <w:tc>
          <w:tcPr>
            <w:tcW w:w="1701" w:type="dxa"/>
            <w:tcBorders>
              <w:top w:val="nil"/>
              <w:left w:val="nil"/>
              <w:bottom w:val="nil"/>
              <w:right w:val="nil"/>
            </w:tcBorders>
          </w:tcPr>
          <w:p w:rsidR="00BD65AC" w:rsidRPr="006725E1" w:rsidRDefault="00BD65AC" w:rsidP="00704690">
            <w:pPr>
              <w:rPr>
                <w:szCs w:val="24"/>
              </w:rPr>
            </w:pPr>
          </w:p>
        </w:tc>
        <w:tc>
          <w:tcPr>
            <w:tcW w:w="9731" w:type="dxa"/>
            <w:gridSpan w:val="3"/>
            <w:tcBorders>
              <w:top w:val="nil"/>
              <w:left w:val="nil"/>
              <w:bottom w:val="nil"/>
              <w:right w:val="nil"/>
            </w:tcBorders>
            <w:vAlign w:val="bottom"/>
          </w:tcPr>
          <w:p w:rsidR="00BD65AC" w:rsidRPr="006725E1" w:rsidRDefault="00BD65AC" w:rsidP="00DB5893">
            <w:pPr>
              <w:jc w:val="center"/>
              <w:rPr>
                <w:szCs w:val="24"/>
              </w:rPr>
            </w:pPr>
          </w:p>
        </w:tc>
      </w:tr>
      <w:tr w:rsidR="00BD65AC" w:rsidRPr="006725E1" w:rsidTr="00DB5893">
        <w:tblPrEx>
          <w:jc w:val="right"/>
          <w:tblCellMar>
            <w:left w:w="108" w:type="dxa"/>
            <w:right w:w="108" w:type="dxa"/>
          </w:tblCellMar>
        </w:tblPrEx>
        <w:trPr>
          <w:trHeight w:val="88"/>
          <w:jc w:val="right"/>
        </w:trPr>
        <w:tc>
          <w:tcPr>
            <w:tcW w:w="3118" w:type="dxa"/>
            <w:gridSpan w:val="3"/>
          </w:tcPr>
          <w:p w:rsidR="00BD65AC" w:rsidRPr="006725E1" w:rsidRDefault="00BD65AC" w:rsidP="00DB5893">
            <w:pPr>
              <w:jc w:val="right"/>
              <w:rPr>
                <w:szCs w:val="24"/>
              </w:rPr>
            </w:pPr>
            <w:r>
              <w:br w:type="page"/>
            </w:r>
          </w:p>
        </w:tc>
        <w:tc>
          <w:tcPr>
            <w:tcW w:w="1701" w:type="dxa"/>
          </w:tcPr>
          <w:p w:rsidR="00BD65AC" w:rsidRPr="006725E1" w:rsidRDefault="00BD65AC" w:rsidP="00DB5893">
            <w:pPr>
              <w:pStyle w:val="1"/>
              <w:ind w:left="-817"/>
              <w:jc w:val="right"/>
              <w:rPr>
                <w:sz w:val="24"/>
                <w:szCs w:val="24"/>
              </w:rPr>
            </w:pPr>
          </w:p>
        </w:tc>
        <w:tc>
          <w:tcPr>
            <w:tcW w:w="8646" w:type="dxa"/>
            <w:gridSpan w:val="2"/>
          </w:tcPr>
          <w:p w:rsidR="00BD65AC" w:rsidRPr="006725E1" w:rsidRDefault="00BD65AC" w:rsidP="00DB5893">
            <w:pPr>
              <w:rPr>
                <w:szCs w:val="24"/>
              </w:rPr>
            </w:pPr>
          </w:p>
        </w:tc>
      </w:tr>
    </w:tbl>
    <w:p w:rsidR="00F3352D" w:rsidRDefault="00F3352D" w:rsidP="00F3352D">
      <w:pPr>
        <w:ind w:firstLine="720"/>
        <w:jc w:val="both"/>
        <w:rPr>
          <w:sz w:val="28"/>
        </w:rPr>
        <w:sectPr w:rsidR="00F3352D" w:rsidSect="00F3352D">
          <w:headerReference w:type="even" r:id="rId8"/>
          <w:headerReference w:type="default" r:id="rId9"/>
          <w:footerReference w:type="even" r:id="rId10"/>
          <w:footerReference w:type="default" r:id="rId11"/>
          <w:pgSz w:w="11907" w:h="16840" w:code="9"/>
          <w:pgMar w:top="567" w:right="1134" w:bottom="1135" w:left="425" w:header="720" w:footer="720" w:gutter="0"/>
          <w:cols w:space="720"/>
          <w:docGrid w:linePitch="326"/>
        </w:sectPr>
      </w:pPr>
    </w:p>
    <w:p w:rsidR="00C526FF" w:rsidRDefault="00C526FF"/>
    <w:p w:rsidR="00770DC4" w:rsidRPr="006725E1" w:rsidRDefault="00C01578" w:rsidP="00C01578">
      <w:pPr>
        <w:pStyle w:val="1"/>
        <w:rPr>
          <w:sz w:val="24"/>
          <w:szCs w:val="24"/>
        </w:rPr>
      </w:pPr>
      <w:r>
        <w:rPr>
          <w:sz w:val="24"/>
          <w:szCs w:val="24"/>
        </w:rPr>
        <w:t xml:space="preserve">                                                                                                                                                                                         </w:t>
      </w:r>
      <w:r w:rsidR="007D05D6">
        <w:rPr>
          <w:sz w:val="24"/>
          <w:szCs w:val="24"/>
        </w:rPr>
        <w:t xml:space="preserve">                            </w:t>
      </w:r>
      <w:r w:rsidR="00770DC4" w:rsidRPr="006725E1">
        <w:rPr>
          <w:sz w:val="24"/>
          <w:szCs w:val="24"/>
        </w:rPr>
        <w:t>Приложение</w:t>
      </w:r>
      <w:r w:rsidR="00E40302">
        <w:rPr>
          <w:sz w:val="24"/>
          <w:szCs w:val="24"/>
        </w:rPr>
        <w:t xml:space="preserve"> </w:t>
      </w:r>
      <w:r w:rsidR="00704690">
        <w:rPr>
          <w:sz w:val="24"/>
          <w:szCs w:val="24"/>
        </w:rPr>
        <w:t>1</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D21629">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F034AC">
        <w:rPr>
          <w:szCs w:val="24"/>
        </w:rPr>
        <w:t xml:space="preserve"> от</w:t>
      </w:r>
      <w:r w:rsidR="00D21629">
        <w:rPr>
          <w:szCs w:val="24"/>
        </w:rPr>
        <w:t xml:space="preserve"> 11</w:t>
      </w:r>
      <w:r w:rsidR="00F034AC">
        <w:rPr>
          <w:szCs w:val="24"/>
        </w:rPr>
        <w:t>.1</w:t>
      </w:r>
      <w:r w:rsidR="00704690">
        <w:rPr>
          <w:szCs w:val="24"/>
        </w:rPr>
        <w:t>2</w:t>
      </w:r>
      <w:r w:rsidR="00F034AC">
        <w:rPr>
          <w:szCs w:val="24"/>
        </w:rPr>
        <w:t>.2020</w:t>
      </w:r>
      <w:r w:rsidR="004C61F3">
        <w:rPr>
          <w:szCs w:val="24"/>
        </w:rPr>
        <w:t xml:space="preserve"> №</w:t>
      </w:r>
      <w:r w:rsidR="00D21629">
        <w:rPr>
          <w:szCs w:val="24"/>
        </w:rPr>
        <w:t>150</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DB5893">
            <w:pPr>
              <w:rPr>
                <w:szCs w:val="24"/>
              </w:rPr>
            </w:pPr>
            <w:r>
              <w:rPr>
                <w:szCs w:val="24"/>
              </w:rPr>
              <w:t>2</w:t>
            </w:r>
            <w:r w:rsidR="00DB5893">
              <w:rPr>
                <w:szCs w:val="24"/>
              </w:rPr>
              <w:t>4083,1</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C313A6">
            <w:pPr>
              <w:rPr>
                <w:szCs w:val="24"/>
              </w:rPr>
            </w:pPr>
            <w:r>
              <w:rPr>
                <w:szCs w:val="24"/>
              </w:rPr>
              <w:t>7</w:t>
            </w:r>
            <w:r w:rsidR="00C313A6">
              <w:rPr>
                <w:szCs w:val="24"/>
              </w:rPr>
              <w:t>611</w:t>
            </w:r>
            <w:r w:rsidR="00DB5893">
              <w:rPr>
                <w:szCs w:val="24"/>
              </w:rPr>
              <w:t>,</w:t>
            </w:r>
            <w:r w:rsidR="00C313A6">
              <w:rPr>
                <w:szCs w:val="24"/>
              </w:rPr>
              <w:t>8</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C313A6">
            <w:pPr>
              <w:rPr>
                <w:szCs w:val="24"/>
              </w:rPr>
            </w:pPr>
            <w:r>
              <w:rPr>
                <w:szCs w:val="24"/>
              </w:rPr>
              <w:t>7</w:t>
            </w:r>
            <w:r w:rsidR="00781324">
              <w:rPr>
                <w:szCs w:val="24"/>
              </w:rPr>
              <w:t>3</w:t>
            </w:r>
            <w:r w:rsidR="00C313A6">
              <w:rPr>
                <w:szCs w:val="24"/>
              </w:rPr>
              <w:t>46</w:t>
            </w:r>
            <w:r>
              <w:rPr>
                <w:szCs w:val="24"/>
              </w:rPr>
              <w:t>,</w:t>
            </w:r>
            <w:r w:rsidR="00C313A6">
              <w:rPr>
                <w:szCs w:val="24"/>
              </w:rPr>
              <w:t>1</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C313A6" w:rsidP="00C313A6">
            <w:pPr>
              <w:rPr>
                <w:szCs w:val="24"/>
              </w:rPr>
            </w:pPr>
            <w:r>
              <w:rPr>
                <w:szCs w:val="24"/>
              </w:rPr>
              <w:t>310</w:t>
            </w:r>
            <w:r w:rsidR="00B24FF3">
              <w:rPr>
                <w:szCs w:val="24"/>
              </w:rPr>
              <w:t>,0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DB5893">
            <w:pPr>
              <w:rPr>
                <w:szCs w:val="24"/>
              </w:rPr>
            </w:pPr>
            <w:r>
              <w:rPr>
                <w:szCs w:val="24"/>
              </w:rPr>
              <w:t>1</w:t>
            </w:r>
            <w:r w:rsidR="00DB5893">
              <w:rPr>
                <w:szCs w:val="24"/>
              </w:rPr>
              <w:t>340</w:t>
            </w:r>
            <w:r w:rsidR="007A4E80">
              <w:rPr>
                <w:szCs w:val="24"/>
              </w:rPr>
              <w:t>,</w:t>
            </w:r>
            <w:r w:rsidR="00DB5893">
              <w:rPr>
                <w:szCs w:val="24"/>
              </w:rPr>
              <w:t>8</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B5893" w:rsidP="00DB5893">
            <w:pPr>
              <w:rPr>
                <w:szCs w:val="24"/>
              </w:rPr>
            </w:pPr>
            <w:r>
              <w:rPr>
                <w:szCs w:val="24"/>
              </w:rPr>
              <w:t>15,2</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C313A6">
            <w:pPr>
              <w:rPr>
                <w:szCs w:val="24"/>
              </w:rPr>
            </w:pPr>
            <w:r>
              <w:rPr>
                <w:szCs w:val="24"/>
              </w:rPr>
              <w:t>6</w:t>
            </w:r>
            <w:r w:rsidR="00C313A6">
              <w:rPr>
                <w:szCs w:val="24"/>
              </w:rPr>
              <w:t>9</w:t>
            </w:r>
            <w:r>
              <w:rPr>
                <w:szCs w:val="24"/>
              </w:rPr>
              <w:t>,</w:t>
            </w:r>
            <w:r w:rsidR="00C313A6">
              <w:rPr>
                <w:szCs w:val="24"/>
              </w:rPr>
              <w:t>1</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B5893" w:rsidP="00DB5893">
            <w:r>
              <w:t>265</w:t>
            </w:r>
            <w:r w:rsidR="00B24FF3">
              <w:t>,</w:t>
            </w:r>
            <w:r>
              <w:t>7</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EC52BA" w:rsidP="00EC52BA">
            <w:pPr>
              <w:jc w:val="center"/>
            </w:pPr>
            <w:r>
              <w:t>-</w:t>
            </w:r>
          </w:p>
          <w:p w:rsidR="00EC52BA" w:rsidRDefault="00EC52BA" w:rsidP="00EC52BA">
            <w:pPr>
              <w:jc w:val="center"/>
            </w:pP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DB5893" w:rsidP="00DB5893">
            <w:r>
              <w:t>18,7</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w:t>
            </w:r>
            <w:r w:rsidRPr="00585341">
              <w:lastRenderedPageBreak/>
              <w:t xml:space="preserve">«Противодействие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lastRenderedPageBreak/>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DB5893" w:rsidP="00DB5893">
            <w:pPr>
              <w:jc w:val="center"/>
            </w:pPr>
            <w:r>
              <w:t>-</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DB5893" w:rsidP="00DB5893">
            <w:r>
              <w:t>4</w:t>
            </w:r>
            <w:r w:rsidR="003A1E8D">
              <w:t>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0355E0">
            <w:pPr>
              <w:rPr>
                <w:szCs w:val="24"/>
              </w:rPr>
            </w:pPr>
            <w:r>
              <w:rPr>
                <w:szCs w:val="24"/>
              </w:rPr>
              <w:t>85</w:t>
            </w:r>
            <w:r w:rsidR="000355E0">
              <w:rPr>
                <w:szCs w:val="24"/>
              </w:rPr>
              <w:t>0</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lastRenderedPageBreak/>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4F020F">
            <w:pPr>
              <w:rPr>
                <w:szCs w:val="24"/>
              </w:rPr>
            </w:pPr>
            <w:r>
              <w:rPr>
                <w:szCs w:val="24"/>
              </w:rPr>
              <w:t>2</w:t>
            </w:r>
            <w:r w:rsidR="004F020F">
              <w:rPr>
                <w:szCs w:val="24"/>
              </w:rPr>
              <w:t>26,1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DB5893" w:rsidRPr="006725E1" w:rsidTr="00DE6335">
        <w:trPr>
          <w:trHeight w:val="70"/>
        </w:trPr>
        <w:tc>
          <w:tcPr>
            <w:tcW w:w="6629" w:type="dxa"/>
          </w:tcPr>
          <w:p w:rsidR="00DB5893" w:rsidRDefault="00DB5893" w:rsidP="00DB5893">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DB5893" w:rsidRDefault="00DB5893" w:rsidP="004429CC">
            <w:pPr>
              <w:rPr>
                <w:szCs w:val="24"/>
              </w:rPr>
            </w:pPr>
            <w:r>
              <w:rPr>
                <w:szCs w:val="24"/>
              </w:rPr>
              <w:t>02</w:t>
            </w:r>
          </w:p>
        </w:tc>
        <w:tc>
          <w:tcPr>
            <w:tcW w:w="992" w:type="dxa"/>
          </w:tcPr>
          <w:p w:rsidR="00DB5893" w:rsidRDefault="00DB5893" w:rsidP="004429CC">
            <w:pPr>
              <w:rPr>
                <w:szCs w:val="24"/>
              </w:rPr>
            </w:pPr>
            <w:r>
              <w:rPr>
                <w:szCs w:val="24"/>
              </w:rPr>
              <w:t>03</w:t>
            </w:r>
          </w:p>
        </w:tc>
        <w:tc>
          <w:tcPr>
            <w:tcW w:w="1701" w:type="dxa"/>
          </w:tcPr>
          <w:p w:rsidR="00DB5893" w:rsidRPr="006725E1" w:rsidRDefault="00DB5893" w:rsidP="00DB5893">
            <w:pPr>
              <w:rPr>
                <w:szCs w:val="24"/>
              </w:rPr>
            </w:pPr>
            <w:r>
              <w:rPr>
                <w:szCs w:val="24"/>
              </w:rPr>
              <w:t>99 9 0051180</w:t>
            </w:r>
          </w:p>
        </w:tc>
        <w:tc>
          <w:tcPr>
            <w:tcW w:w="851" w:type="dxa"/>
          </w:tcPr>
          <w:p w:rsidR="00DB5893" w:rsidRDefault="00DB5893" w:rsidP="004429CC">
            <w:pPr>
              <w:rPr>
                <w:szCs w:val="24"/>
              </w:rPr>
            </w:pPr>
            <w:r>
              <w:rPr>
                <w:szCs w:val="24"/>
              </w:rPr>
              <w:t>240</w:t>
            </w:r>
          </w:p>
        </w:tc>
        <w:tc>
          <w:tcPr>
            <w:tcW w:w="1417" w:type="dxa"/>
          </w:tcPr>
          <w:p w:rsidR="00DB5893" w:rsidRDefault="004F020F" w:rsidP="004F020F">
            <w:pPr>
              <w:rPr>
                <w:szCs w:val="24"/>
              </w:rPr>
            </w:pPr>
            <w:r>
              <w:rPr>
                <w:szCs w:val="24"/>
              </w:rPr>
              <w:t>5</w:t>
            </w:r>
            <w:r w:rsidR="00DB5893">
              <w:rPr>
                <w:szCs w:val="24"/>
              </w:rPr>
              <w:t>,</w:t>
            </w:r>
            <w:r>
              <w:rPr>
                <w:szCs w:val="24"/>
              </w:rPr>
              <w:t>0</w:t>
            </w:r>
          </w:p>
        </w:tc>
        <w:tc>
          <w:tcPr>
            <w:tcW w:w="1276" w:type="dxa"/>
          </w:tcPr>
          <w:p w:rsidR="00DB5893" w:rsidRDefault="00DB5893" w:rsidP="007A4E80">
            <w:pPr>
              <w:rPr>
                <w:szCs w:val="24"/>
              </w:rPr>
            </w:pPr>
            <w:r>
              <w:rPr>
                <w:szCs w:val="24"/>
              </w:rPr>
              <w:t>-</w:t>
            </w:r>
          </w:p>
        </w:tc>
        <w:tc>
          <w:tcPr>
            <w:tcW w:w="1559" w:type="dxa"/>
          </w:tcPr>
          <w:p w:rsidR="00DB5893" w:rsidRDefault="00DB5893" w:rsidP="00F31623">
            <w:pPr>
              <w:rPr>
                <w:szCs w:val="24"/>
              </w:rPr>
            </w:pPr>
            <w:r>
              <w:rPr>
                <w:szCs w:val="24"/>
              </w:rPr>
              <w:t>-</w:t>
            </w:r>
          </w:p>
          <w:p w:rsidR="00DB5893" w:rsidRDefault="00DB5893" w:rsidP="00F31623">
            <w:pPr>
              <w:rPr>
                <w:szCs w:val="24"/>
              </w:rPr>
            </w:pP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074893">
              <w:rPr>
                <w:szCs w:val="24"/>
              </w:rPr>
              <w:t>,6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3A1E8D">
              <w:rPr>
                <w:szCs w:val="24"/>
              </w:rPr>
              <w:t>,</w:t>
            </w:r>
            <w:r w:rsidR="00074893">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DB5893" w:rsidP="003544BB">
            <w:pPr>
              <w:rPr>
                <w:szCs w:val="24"/>
              </w:rPr>
            </w:pPr>
            <w:r>
              <w:rPr>
                <w:szCs w:val="24"/>
              </w:rPr>
              <w:t>-</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EC52BA" w:rsidP="00F07632">
            <w:pPr>
              <w:rPr>
                <w:szCs w:val="24"/>
              </w:rPr>
            </w:pPr>
            <w:r>
              <w:rPr>
                <w:szCs w:val="24"/>
              </w:rPr>
              <w:t>2</w:t>
            </w:r>
            <w:r w:rsidR="00F07632">
              <w:rPr>
                <w:szCs w:val="24"/>
              </w:rPr>
              <w:t>6</w:t>
            </w:r>
            <w:r w:rsidR="003A1E8D">
              <w:rPr>
                <w:szCs w:val="24"/>
              </w:rPr>
              <w:t>,</w:t>
            </w:r>
            <w:r>
              <w:rPr>
                <w:szCs w:val="24"/>
              </w:rPr>
              <w:t>7</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lastRenderedPageBreak/>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EC52BA">
            <w:pPr>
              <w:rPr>
                <w:szCs w:val="24"/>
              </w:rPr>
            </w:pPr>
            <w:r>
              <w:rPr>
                <w:szCs w:val="24"/>
              </w:rPr>
              <w:t>5</w:t>
            </w:r>
            <w:r w:rsidR="00EC52BA">
              <w:rPr>
                <w:szCs w:val="24"/>
              </w:rPr>
              <w:t>2</w:t>
            </w:r>
            <w:r w:rsidR="003A1E8D">
              <w:rPr>
                <w:szCs w:val="24"/>
              </w:rPr>
              <w:t>,</w:t>
            </w:r>
            <w:r w:rsidR="00EC52BA">
              <w:rPr>
                <w:szCs w:val="24"/>
              </w:rPr>
              <w:t>9</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lastRenderedPageBreak/>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DB5893">
            <w:pPr>
              <w:rPr>
                <w:szCs w:val="24"/>
              </w:rPr>
            </w:pPr>
            <w:r>
              <w:rPr>
                <w:szCs w:val="24"/>
              </w:rPr>
              <w:t>3</w:t>
            </w:r>
            <w:r w:rsidR="00DB5893">
              <w:rPr>
                <w:szCs w:val="24"/>
              </w:rPr>
              <w:t>884,4</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DB5893">
            <w:pPr>
              <w:rPr>
                <w:szCs w:val="24"/>
              </w:rPr>
            </w:pPr>
            <w:r>
              <w:rPr>
                <w:szCs w:val="24"/>
              </w:rPr>
              <w:t>3</w:t>
            </w:r>
            <w:r w:rsidR="00DB5893">
              <w:rPr>
                <w:szCs w:val="24"/>
              </w:rPr>
              <w:t>734,4</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DB5893">
            <w:pPr>
              <w:rPr>
                <w:szCs w:val="24"/>
              </w:rPr>
            </w:pPr>
            <w:r>
              <w:rPr>
                <w:szCs w:val="24"/>
              </w:rPr>
              <w:t>3</w:t>
            </w:r>
            <w:r w:rsidR="00DB5893">
              <w:rPr>
                <w:szCs w:val="24"/>
              </w:rPr>
              <w:t>734,4</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2841FA">
            <w:pPr>
              <w:rPr>
                <w:szCs w:val="24"/>
              </w:rPr>
            </w:pPr>
            <w:r>
              <w:rPr>
                <w:szCs w:val="24"/>
              </w:rPr>
              <w:t>7</w:t>
            </w:r>
            <w:r w:rsidR="002841FA">
              <w:rPr>
                <w:szCs w:val="24"/>
              </w:rPr>
              <w:t>330,1</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DB5893">
            <w:pPr>
              <w:rPr>
                <w:szCs w:val="24"/>
              </w:rPr>
            </w:pPr>
            <w:r>
              <w:rPr>
                <w:szCs w:val="24"/>
              </w:rPr>
              <w:t>3</w:t>
            </w:r>
            <w:r w:rsidR="00DB5893">
              <w:rPr>
                <w:szCs w:val="24"/>
              </w:rPr>
              <w:t>19,0</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w:t>
            </w:r>
            <w:r w:rsidRPr="006C5A5F">
              <w:rPr>
                <w:color w:val="000000"/>
                <w:szCs w:val="24"/>
              </w:rPr>
              <w:lastRenderedPageBreak/>
              <w:t xml:space="preserve">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DB5893" w:rsidP="00407D46">
            <w:pPr>
              <w:rPr>
                <w:szCs w:val="24"/>
              </w:rPr>
            </w:pPr>
            <w:r>
              <w:rPr>
                <w:szCs w:val="24"/>
              </w:rPr>
              <w:t>8,7</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DB5893" w:rsidP="00B33E36">
            <w:pPr>
              <w:rPr>
                <w:szCs w:val="24"/>
              </w:rPr>
            </w:pPr>
            <w:r>
              <w:rPr>
                <w:szCs w:val="24"/>
              </w:rPr>
              <w:t>28,5</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2841FA">
            <w:pPr>
              <w:rPr>
                <w:szCs w:val="24"/>
              </w:rPr>
            </w:pPr>
            <w:r>
              <w:rPr>
                <w:szCs w:val="24"/>
              </w:rPr>
              <w:t>7</w:t>
            </w:r>
            <w:r w:rsidR="002841FA">
              <w:rPr>
                <w:szCs w:val="24"/>
              </w:rPr>
              <w:t>011,1</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w:t>
            </w:r>
            <w:r w:rsidRPr="004D4643">
              <w:rPr>
                <w:color w:val="000000"/>
                <w:szCs w:val="24"/>
              </w:rPr>
              <w:lastRenderedPageBreak/>
              <w:t xml:space="preserve">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2841FA" w:rsidP="002841FA">
            <w:pPr>
              <w:rPr>
                <w:szCs w:val="24"/>
              </w:rPr>
            </w:pPr>
            <w:r>
              <w:rPr>
                <w:szCs w:val="24"/>
              </w:rPr>
              <w:t>763,9</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BB2F49" w:rsidP="00BB2F49">
            <w:pPr>
              <w:rPr>
                <w:szCs w:val="24"/>
              </w:rPr>
            </w:pPr>
            <w:r>
              <w:rPr>
                <w:szCs w:val="24"/>
              </w:rPr>
              <w:t>64,2</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DB5893" w:rsidP="00DB5893">
            <w:pPr>
              <w:rPr>
                <w:szCs w:val="24"/>
              </w:rPr>
            </w:pPr>
            <w:r>
              <w:rPr>
                <w:szCs w:val="24"/>
              </w:rPr>
              <w:t>54,3</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84019B" w:rsidP="002841FA">
            <w:pPr>
              <w:rPr>
                <w:szCs w:val="24"/>
              </w:rPr>
            </w:pPr>
            <w:r>
              <w:rPr>
                <w:szCs w:val="24"/>
              </w:rPr>
              <w:t>49</w:t>
            </w:r>
            <w:r w:rsidR="002841FA">
              <w:rPr>
                <w:szCs w:val="24"/>
              </w:rPr>
              <w:t>90</w:t>
            </w:r>
            <w:r>
              <w:rPr>
                <w:szCs w:val="24"/>
              </w:rPr>
              <w:t>,</w:t>
            </w:r>
            <w:r w:rsidR="002841FA">
              <w:rPr>
                <w:szCs w:val="24"/>
              </w:rPr>
              <w:t>9</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DB5893">
            <w:pPr>
              <w:rPr>
                <w:szCs w:val="24"/>
              </w:rPr>
            </w:pPr>
            <w:r>
              <w:rPr>
                <w:szCs w:val="24"/>
              </w:rPr>
              <w:t>1</w:t>
            </w:r>
            <w:r w:rsidR="00DB5893">
              <w:rPr>
                <w:szCs w:val="24"/>
              </w:rPr>
              <w:t>9</w:t>
            </w:r>
            <w:r>
              <w:rPr>
                <w:szCs w:val="24"/>
              </w:rPr>
              <w:t>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4E218B" w:rsidP="00DB5893">
            <w:pPr>
              <w:rPr>
                <w:szCs w:val="24"/>
                <w:lang w:val="en-US"/>
              </w:rPr>
            </w:pPr>
            <w:r>
              <w:rPr>
                <w:szCs w:val="24"/>
              </w:rPr>
              <w:t>2</w:t>
            </w:r>
            <w:r w:rsidR="00DB5893">
              <w:rPr>
                <w:szCs w:val="24"/>
              </w:rPr>
              <w:t>35,2</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lastRenderedPageBreak/>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073319">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841FA">
            <w:pPr>
              <w:rPr>
                <w:szCs w:val="24"/>
              </w:rPr>
            </w:pPr>
            <w:r>
              <w:rPr>
                <w:szCs w:val="24"/>
              </w:rPr>
              <w:t>4</w:t>
            </w:r>
            <w:r w:rsidR="002841FA">
              <w:rPr>
                <w:szCs w:val="24"/>
              </w:rPr>
              <w:t>695,7</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841FA">
            <w:pPr>
              <w:rPr>
                <w:szCs w:val="24"/>
              </w:rPr>
            </w:pPr>
            <w:r>
              <w:rPr>
                <w:szCs w:val="24"/>
              </w:rPr>
              <w:t>4</w:t>
            </w:r>
            <w:r w:rsidR="002841FA">
              <w:rPr>
                <w:szCs w:val="24"/>
              </w:rPr>
              <w:t>695</w:t>
            </w:r>
            <w:r w:rsidR="00DB5893">
              <w:rPr>
                <w:szCs w:val="24"/>
              </w:rPr>
              <w:t>,7</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2841FA" w:rsidP="002841FA">
            <w:pPr>
              <w:rPr>
                <w:szCs w:val="24"/>
              </w:rPr>
            </w:pPr>
            <w:r>
              <w:rPr>
                <w:szCs w:val="24"/>
              </w:rPr>
              <w:t>299</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DB5893">
            <w:pPr>
              <w:rPr>
                <w:szCs w:val="24"/>
              </w:rPr>
            </w:pPr>
            <w:r>
              <w:rPr>
                <w:szCs w:val="24"/>
              </w:rPr>
              <w:t>64</w:t>
            </w:r>
            <w:r w:rsidR="00DB5893">
              <w:rPr>
                <w:szCs w:val="24"/>
              </w:rPr>
              <w:t>0</w:t>
            </w:r>
            <w:r>
              <w:rPr>
                <w:szCs w:val="24"/>
              </w:rPr>
              <w:t>,</w:t>
            </w:r>
            <w:r w:rsidR="00DB5893">
              <w:rPr>
                <w:szCs w:val="24"/>
              </w:rPr>
              <w:t>8</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w:t>
            </w:r>
            <w:r>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lastRenderedPageBreak/>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8B579C">
            <w:pPr>
              <w:rPr>
                <w:szCs w:val="24"/>
              </w:rPr>
            </w:pPr>
            <w:r>
              <w:rPr>
                <w:szCs w:val="24"/>
              </w:rPr>
              <w:t>2</w:t>
            </w:r>
            <w:r w:rsidR="008B579C">
              <w:rPr>
                <w:szCs w:val="24"/>
              </w:rPr>
              <w:t>4083,1</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0E6942" w:rsidRPr="000E6942" w:rsidRDefault="000E6942" w:rsidP="000E6942"/>
    <w:p w:rsidR="001D0065" w:rsidRDefault="001D0065" w:rsidP="00770DC4">
      <w:pPr>
        <w:pStyle w:val="1"/>
        <w:ind w:left="-817"/>
        <w:jc w:val="right"/>
        <w:rPr>
          <w:sz w:val="24"/>
          <w:szCs w:val="24"/>
        </w:rPr>
      </w:pPr>
    </w:p>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Pr="000719C3" w:rsidRDefault="000719C3" w:rsidP="000719C3"/>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770DC4" w:rsidRPr="006725E1" w:rsidRDefault="00770DC4" w:rsidP="00770DC4">
      <w:pPr>
        <w:pStyle w:val="1"/>
        <w:ind w:left="-817"/>
        <w:jc w:val="right"/>
        <w:rPr>
          <w:sz w:val="24"/>
          <w:szCs w:val="24"/>
        </w:rPr>
      </w:pPr>
    </w:p>
    <w:p w:rsidR="00770DC4" w:rsidRDefault="00770DC4" w:rsidP="00770DC4">
      <w:pPr>
        <w:jc w:val="right"/>
        <w:rPr>
          <w:szCs w:val="24"/>
        </w:rPr>
      </w:pPr>
      <w:r w:rsidRPr="006725E1">
        <w:rPr>
          <w:szCs w:val="24"/>
        </w:rPr>
        <w:t xml:space="preserve"> </w:t>
      </w:r>
    </w:p>
    <w:p w:rsidR="007338F3" w:rsidRPr="006725E1" w:rsidRDefault="007338F3" w:rsidP="00770DC4">
      <w:pPr>
        <w:jc w:val="right"/>
        <w:rPr>
          <w:szCs w:val="24"/>
        </w:rPr>
      </w:pPr>
    </w:p>
    <w:p w:rsidR="000719C3" w:rsidRDefault="000719C3" w:rsidP="00770DC4">
      <w:pPr>
        <w:pStyle w:val="a7"/>
        <w:jc w:val="right"/>
        <w:rPr>
          <w:snapToGrid w:val="0"/>
          <w:szCs w:val="24"/>
        </w:rPr>
      </w:pPr>
      <w:r>
        <w:rPr>
          <w:snapToGrid w:val="0"/>
          <w:szCs w:val="24"/>
        </w:rPr>
        <w:t xml:space="preserve">Приложение </w:t>
      </w:r>
      <w:r w:rsidR="00704690">
        <w:rPr>
          <w:snapToGrid w:val="0"/>
          <w:szCs w:val="24"/>
        </w:rPr>
        <w:t>2</w:t>
      </w:r>
    </w:p>
    <w:p w:rsidR="000719C3" w:rsidRDefault="000719C3" w:rsidP="00770DC4">
      <w:pPr>
        <w:pStyle w:val="a7"/>
        <w:jc w:val="right"/>
        <w:rPr>
          <w:snapToGrid w:val="0"/>
          <w:szCs w:val="24"/>
        </w:rPr>
      </w:pPr>
      <w:r>
        <w:rPr>
          <w:snapToGrid w:val="0"/>
          <w:szCs w:val="24"/>
        </w:rPr>
        <w:t>к</w:t>
      </w:r>
      <w:r w:rsidR="00704690">
        <w:rPr>
          <w:snapToGrid w:val="0"/>
          <w:szCs w:val="24"/>
        </w:rPr>
        <w:t xml:space="preserve">  </w:t>
      </w:r>
      <w:r>
        <w:rPr>
          <w:snapToGrid w:val="0"/>
          <w:szCs w:val="24"/>
        </w:rPr>
        <w:t xml:space="preserve"> решени</w:t>
      </w:r>
      <w:r w:rsidR="00595A79">
        <w:rPr>
          <w:snapToGrid w:val="0"/>
          <w:szCs w:val="24"/>
        </w:rPr>
        <w:t>ю</w:t>
      </w:r>
      <w:r w:rsidR="00704690">
        <w:rPr>
          <w:snapToGrid w:val="0"/>
          <w:szCs w:val="24"/>
        </w:rPr>
        <w:t xml:space="preserve"> </w:t>
      </w:r>
      <w:r>
        <w:rPr>
          <w:snapToGrid w:val="0"/>
          <w:szCs w:val="24"/>
        </w:rPr>
        <w:t xml:space="preserve"> Собрания депутатов</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B00104">
        <w:rPr>
          <w:szCs w:val="24"/>
        </w:rPr>
        <w:t xml:space="preserve"> от</w:t>
      </w:r>
      <w:r w:rsidR="00595A79">
        <w:rPr>
          <w:szCs w:val="24"/>
        </w:rPr>
        <w:t xml:space="preserve"> 11</w:t>
      </w:r>
      <w:r w:rsidR="00B00104">
        <w:rPr>
          <w:szCs w:val="24"/>
        </w:rPr>
        <w:t>.1</w:t>
      </w:r>
      <w:r w:rsidR="00704690">
        <w:rPr>
          <w:szCs w:val="24"/>
        </w:rPr>
        <w:t>2</w:t>
      </w:r>
      <w:r w:rsidR="00B00104">
        <w:rPr>
          <w:szCs w:val="24"/>
        </w:rPr>
        <w:t>.2020</w:t>
      </w:r>
      <w:r w:rsidR="00C05BE5">
        <w:rPr>
          <w:szCs w:val="24"/>
        </w:rPr>
        <w:t xml:space="preserve"> </w:t>
      </w:r>
      <w:r w:rsidR="00003997">
        <w:rPr>
          <w:szCs w:val="24"/>
        </w:rPr>
        <w:t xml:space="preserve"> </w:t>
      </w:r>
      <w:r w:rsidR="00C05BE5">
        <w:rPr>
          <w:szCs w:val="24"/>
        </w:rPr>
        <w:t>№</w:t>
      </w:r>
      <w:r w:rsidR="00595A79">
        <w:rPr>
          <w:szCs w:val="24"/>
        </w:rPr>
        <w:t>150</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97704">
            <w:pPr>
              <w:rPr>
                <w:szCs w:val="24"/>
              </w:rPr>
            </w:pPr>
            <w:r>
              <w:rPr>
                <w:szCs w:val="24"/>
              </w:rPr>
              <w:t>2</w:t>
            </w:r>
            <w:r w:rsidR="00A97704">
              <w:rPr>
                <w:szCs w:val="24"/>
              </w:rPr>
              <w:t>4083,1</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lastRenderedPageBreak/>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841FA">
            <w:pPr>
              <w:rPr>
                <w:szCs w:val="24"/>
              </w:rPr>
            </w:pPr>
            <w:r>
              <w:rPr>
                <w:szCs w:val="24"/>
              </w:rPr>
              <w:t>7</w:t>
            </w:r>
            <w:r w:rsidR="002841FA">
              <w:rPr>
                <w:szCs w:val="24"/>
              </w:rPr>
              <w:t>611</w:t>
            </w:r>
            <w:r w:rsidR="00A97704">
              <w:rPr>
                <w:szCs w:val="24"/>
              </w:rPr>
              <w:t>,</w:t>
            </w:r>
            <w:r w:rsidR="002841FA">
              <w:rPr>
                <w:szCs w:val="24"/>
              </w:rPr>
              <w:t>8</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2841FA" w:rsidP="002841FA">
            <w:pPr>
              <w:rPr>
                <w:szCs w:val="24"/>
              </w:rPr>
            </w:pPr>
            <w:r>
              <w:rPr>
                <w:szCs w:val="24"/>
              </w:rPr>
              <w:t>310</w:t>
            </w:r>
            <w:r w:rsidR="00A97704">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97704">
            <w:pPr>
              <w:rPr>
                <w:szCs w:val="24"/>
              </w:rPr>
            </w:pPr>
            <w:r>
              <w:rPr>
                <w:szCs w:val="24"/>
              </w:rPr>
              <w:t>1</w:t>
            </w:r>
            <w:r w:rsidR="00A97704">
              <w:rPr>
                <w:szCs w:val="24"/>
              </w:rPr>
              <w:t>340,8</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A97704" w:rsidP="00A97704">
            <w:pPr>
              <w:rPr>
                <w:szCs w:val="24"/>
              </w:rPr>
            </w:pPr>
            <w:r>
              <w:rPr>
                <w:szCs w:val="24"/>
              </w:rPr>
              <w:t>15,2</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2841FA">
            <w:pPr>
              <w:rPr>
                <w:szCs w:val="24"/>
              </w:rPr>
            </w:pPr>
            <w:r>
              <w:rPr>
                <w:szCs w:val="24"/>
              </w:rPr>
              <w:t>6</w:t>
            </w:r>
            <w:r w:rsidR="002841FA">
              <w:rPr>
                <w:szCs w:val="24"/>
              </w:rPr>
              <w:t>9</w:t>
            </w:r>
            <w:r>
              <w:rPr>
                <w:szCs w:val="24"/>
              </w:rPr>
              <w:t>,</w:t>
            </w:r>
            <w:r w:rsidR="002841FA">
              <w:rPr>
                <w:szCs w:val="24"/>
              </w:rPr>
              <w:t>9</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B933B9">
              <w:rPr>
                <w:szCs w:val="24"/>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lastRenderedPageBreak/>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A97704" w:rsidP="00A97704">
            <w:r>
              <w:t>265,7</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224730" w:rsidP="00224730">
            <w:r>
              <w:t>-</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97704" w:rsidP="00A97704">
            <w:r>
              <w:t>18,7</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97704" w:rsidP="004C17F7">
            <w:r>
              <w:t>-</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97704" w:rsidP="00A97704">
            <w:r>
              <w:t>4</w:t>
            </w:r>
            <w:r w:rsidR="00AB33E6">
              <w:t>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w:t>
            </w:r>
            <w:r w:rsidRPr="006C5A5F">
              <w:rPr>
                <w:szCs w:val="24"/>
              </w:rPr>
              <w:lastRenderedPageBreak/>
              <w:t>общественного порядка и противодействие преступности»</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6B77C9">
            <w:pPr>
              <w:rPr>
                <w:szCs w:val="24"/>
              </w:rPr>
            </w:pPr>
            <w:r>
              <w:rPr>
                <w:szCs w:val="24"/>
              </w:rPr>
              <w:t>85</w:t>
            </w:r>
            <w:r w:rsidR="006B77C9">
              <w:rPr>
                <w:szCs w:val="24"/>
              </w:rPr>
              <w:t>0</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D330BE">
            <w:pPr>
              <w:rPr>
                <w:szCs w:val="24"/>
              </w:rPr>
            </w:pPr>
            <w:r>
              <w:rPr>
                <w:szCs w:val="24"/>
              </w:rPr>
              <w:t>2</w:t>
            </w:r>
            <w:r w:rsidR="00D330BE">
              <w:rPr>
                <w:szCs w:val="24"/>
              </w:rPr>
              <w:t>26</w:t>
            </w:r>
            <w:r>
              <w:rPr>
                <w:szCs w:val="24"/>
              </w:rPr>
              <w:t>,</w:t>
            </w:r>
            <w:r w:rsidR="00D330BE">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97704" w:rsidRPr="006725E1" w:rsidTr="009575E8">
        <w:trPr>
          <w:trHeight w:val="70"/>
        </w:trPr>
        <w:tc>
          <w:tcPr>
            <w:tcW w:w="6771" w:type="dxa"/>
          </w:tcPr>
          <w:p w:rsidR="00A97704" w:rsidRDefault="00A97704" w:rsidP="003C1CB8">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97704" w:rsidRDefault="00A97704" w:rsidP="003C1CB8">
            <w:pPr>
              <w:rPr>
                <w:szCs w:val="24"/>
              </w:rPr>
            </w:pPr>
            <w:r>
              <w:rPr>
                <w:szCs w:val="24"/>
              </w:rPr>
              <w:t>951</w:t>
            </w:r>
          </w:p>
        </w:tc>
        <w:tc>
          <w:tcPr>
            <w:tcW w:w="992" w:type="dxa"/>
          </w:tcPr>
          <w:p w:rsidR="00A97704" w:rsidRDefault="00A97704" w:rsidP="003C1CB8">
            <w:pPr>
              <w:rPr>
                <w:szCs w:val="24"/>
              </w:rPr>
            </w:pPr>
            <w:r>
              <w:rPr>
                <w:szCs w:val="24"/>
              </w:rPr>
              <w:t>02</w:t>
            </w:r>
          </w:p>
        </w:tc>
        <w:tc>
          <w:tcPr>
            <w:tcW w:w="992" w:type="dxa"/>
          </w:tcPr>
          <w:p w:rsidR="00A97704" w:rsidRDefault="00A97704" w:rsidP="003C1CB8">
            <w:pPr>
              <w:rPr>
                <w:szCs w:val="24"/>
              </w:rPr>
            </w:pPr>
            <w:r>
              <w:rPr>
                <w:szCs w:val="24"/>
              </w:rPr>
              <w:t>03</w:t>
            </w:r>
          </w:p>
        </w:tc>
        <w:tc>
          <w:tcPr>
            <w:tcW w:w="1701" w:type="dxa"/>
          </w:tcPr>
          <w:p w:rsidR="00A97704" w:rsidRPr="006725E1" w:rsidRDefault="00A97704" w:rsidP="003C1CB8">
            <w:pPr>
              <w:rPr>
                <w:szCs w:val="24"/>
              </w:rPr>
            </w:pPr>
            <w:r>
              <w:rPr>
                <w:szCs w:val="24"/>
              </w:rPr>
              <w:t>99 9 0051180</w:t>
            </w:r>
          </w:p>
        </w:tc>
        <w:tc>
          <w:tcPr>
            <w:tcW w:w="851" w:type="dxa"/>
          </w:tcPr>
          <w:p w:rsidR="00A97704" w:rsidRDefault="00A97704" w:rsidP="00A97704">
            <w:pPr>
              <w:rPr>
                <w:szCs w:val="24"/>
              </w:rPr>
            </w:pPr>
            <w:r>
              <w:rPr>
                <w:szCs w:val="24"/>
              </w:rPr>
              <w:t>240</w:t>
            </w:r>
          </w:p>
        </w:tc>
        <w:tc>
          <w:tcPr>
            <w:tcW w:w="1417" w:type="dxa"/>
          </w:tcPr>
          <w:p w:rsidR="00A97704" w:rsidRDefault="00D330BE" w:rsidP="00D330BE">
            <w:pPr>
              <w:rPr>
                <w:szCs w:val="24"/>
              </w:rPr>
            </w:pPr>
            <w:r>
              <w:rPr>
                <w:szCs w:val="24"/>
              </w:rPr>
              <w:t>5,</w:t>
            </w:r>
            <w:r w:rsidR="00E073E2">
              <w:rPr>
                <w:szCs w:val="24"/>
              </w:rPr>
              <w:t>0</w:t>
            </w:r>
          </w:p>
        </w:tc>
        <w:tc>
          <w:tcPr>
            <w:tcW w:w="1134" w:type="dxa"/>
          </w:tcPr>
          <w:p w:rsidR="00A97704" w:rsidRDefault="00A97704" w:rsidP="003C1CB8">
            <w:pPr>
              <w:rPr>
                <w:szCs w:val="24"/>
              </w:rPr>
            </w:pPr>
            <w:r>
              <w:rPr>
                <w:szCs w:val="24"/>
              </w:rPr>
              <w:t>-</w:t>
            </w:r>
          </w:p>
        </w:tc>
        <w:tc>
          <w:tcPr>
            <w:tcW w:w="1134" w:type="dxa"/>
          </w:tcPr>
          <w:p w:rsidR="00A97704" w:rsidRDefault="00A97704" w:rsidP="003C1CB8">
            <w:pPr>
              <w:rPr>
                <w:szCs w:val="24"/>
              </w:rPr>
            </w:pPr>
            <w:r>
              <w:rPr>
                <w:szCs w:val="24"/>
              </w:rPr>
              <w:t>-</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AB33E6">
              <w:rPr>
                <w:szCs w:val="24"/>
              </w:rPr>
              <w:t>,</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97704" w:rsidP="00A97704">
            <w:pPr>
              <w:rPr>
                <w:szCs w:val="24"/>
              </w:rPr>
            </w:pPr>
            <w:r>
              <w:rPr>
                <w:szCs w:val="24"/>
              </w:rPr>
              <w:t>-</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w:t>
            </w:r>
            <w:r w:rsidRPr="00702B0C">
              <w:rPr>
                <w:bCs/>
                <w:szCs w:val="24"/>
              </w:rPr>
              <w:lastRenderedPageBreak/>
              <w:t xml:space="preserve">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224730" w:rsidP="00AE322D">
            <w:pPr>
              <w:rPr>
                <w:szCs w:val="24"/>
              </w:rPr>
            </w:pPr>
            <w:r>
              <w:rPr>
                <w:szCs w:val="24"/>
              </w:rPr>
              <w:t>2</w:t>
            </w:r>
            <w:r w:rsidR="00AE322D">
              <w:rPr>
                <w:szCs w:val="24"/>
              </w:rPr>
              <w:t>6</w:t>
            </w:r>
            <w:r w:rsidR="00AB33E6">
              <w:rPr>
                <w:szCs w:val="24"/>
              </w:rPr>
              <w:t>,</w:t>
            </w:r>
            <w:r>
              <w:rPr>
                <w:szCs w:val="24"/>
              </w:rPr>
              <w:t>7</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24730">
            <w:pPr>
              <w:rPr>
                <w:szCs w:val="24"/>
              </w:rPr>
            </w:pPr>
            <w:r>
              <w:rPr>
                <w:szCs w:val="24"/>
              </w:rPr>
              <w:t>5</w:t>
            </w:r>
            <w:r w:rsidR="00224730">
              <w:rPr>
                <w:szCs w:val="24"/>
              </w:rPr>
              <w:t>2</w:t>
            </w:r>
            <w:r>
              <w:rPr>
                <w:szCs w:val="24"/>
              </w:rPr>
              <w:t>,</w:t>
            </w:r>
            <w:r w:rsidR="00224730">
              <w:rPr>
                <w:szCs w:val="24"/>
              </w:rPr>
              <w:t>9</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3</w:t>
            </w:r>
            <w:r w:rsidR="00A97704">
              <w:rPr>
                <w:szCs w:val="24"/>
              </w:rPr>
              <w:t>884,4</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3</w:t>
            </w:r>
            <w:r w:rsidR="00A97704">
              <w:rPr>
                <w:szCs w:val="24"/>
              </w:rPr>
              <w:t>734,4</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w:t>
            </w:r>
            <w:r>
              <w:rPr>
                <w:szCs w:val="24"/>
              </w:rPr>
              <w:lastRenderedPageBreak/>
              <w:t xml:space="preserve">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A97704">
            <w:pPr>
              <w:rPr>
                <w:szCs w:val="24"/>
              </w:rPr>
            </w:pPr>
            <w:r>
              <w:rPr>
                <w:szCs w:val="24"/>
              </w:rPr>
              <w:t>3</w:t>
            </w:r>
            <w:r w:rsidR="00A97704">
              <w:rPr>
                <w:szCs w:val="24"/>
              </w:rPr>
              <w:t>734,4</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lastRenderedPageBreak/>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841FA">
            <w:pPr>
              <w:rPr>
                <w:szCs w:val="24"/>
              </w:rPr>
            </w:pPr>
            <w:r>
              <w:rPr>
                <w:szCs w:val="24"/>
              </w:rPr>
              <w:t>7</w:t>
            </w:r>
            <w:r w:rsidR="002841FA">
              <w:rPr>
                <w:szCs w:val="24"/>
              </w:rPr>
              <w:t>330,1</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A97704">
            <w:pPr>
              <w:rPr>
                <w:szCs w:val="24"/>
              </w:rPr>
            </w:pPr>
            <w:r>
              <w:rPr>
                <w:szCs w:val="24"/>
              </w:rPr>
              <w:t>3</w:t>
            </w:r>
            <w:r w:rsidR="00A97704">
              <w:rPr>
                <w:szCs w:val="24"/>
              </w:rPr>
              <w:t>19</w:t>
            </w:r>
            <w:r>
              <w:rPr>
                <w:szCs w:val="24"/>
              </w:rPr>
              <w:t>,</w:t>
            </w:r>
            <w:r w:rsidR="00A97704">
              <w:rPr>
                <w:szCs w:val="24"/>
              </w:rPr>
              <w:t>0</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8</w:t>
            </w:r>
            <w:r w:rsidR="00AB33E6">
              <w:rPr>
                <w:szCs w:val="24"/>
              </w:rPr>
              <w:t>,</w:t>
            </w:r>
            <w:r>
              <w:rPr>
                <w:szCs w:val="24"/>
              </w:rPr>
              <w:t>7</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28,5</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w:t>
            </w:r>
            <w:r w:rsidRPr="004D4643">
              <w:rPr>
                <w:szCs w:val="24"/>
              </w:rPr>
              <w:lastRenderedPageBreak/>
              <w:t xml:space="preserve">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lastRenderedPageBreak/>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841FA">
            <w:pPr>
              <w:rPr>
                <w:szCs w:val="24"/>
              </w:rPr>
            </w:pPr>
            <w:r>
              <w:rPr>
                <w:szCs w:val="24"/>
              </w:rPr>
              <w:t>7</w:t>
            </w:r>
            <w:r w:rsidR="002841FA">
              <w:rPr>
                <w:szCs w:val="24"/>
              </w:rPr>
              <w:t>011,1</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2841FA" w:rsidP="002841FA">
            <w:pPr>
              <w:rPr>
                <w:szCs w:val="24"/>
              </w:rPr>
            </w:pPr>
            <w:r>
              <w:rPr>
                <w:szCs w:val="24"/>
              </w:rPr>
              <w:t>7</w:t>
            </w:r>
            <w:r w:rsidR="00200184">
              <w:rPr>
                <w:szCs w:val="24"/>
              </w:rPr>
              <w:t>63,9</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C4454A" w:rsidP="00C4454A">
            <w:pPr>
              <w:rPr>
                <w:szCs w:val="24"/>
              </w:rPr>
            </w:pPr>
            <w:r>
              <w:rPr>
                <w:szCs w:val="24"/>
              </w:rPr>
              <w:t>64,2</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97704" w:rsidP="00A97704">
            <w:pPr>
              <w:rPr>
                <w:szCs w:val="24"/>
              </w:rPr>
            </w:pPr>
            <w:r>
              <w:rPr>
                <w:szCs w:val="24"/>
              </w:rPr>
              <w:t>54,3</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200184" w:rsidP="002841FA">
            <w:pPr>
              <w:rPr>
                <w:szCs w:val="24"/>
              </w:rPr>
            </w:pPr>
            <w:r>
              <w:rPr>
                <w:szCs w:val="24"/>
              </w:rPr>
              <w:t>49</w:t>
            </w:r>
            <w:r w:rsidR="002841FA">
              <w:rPr>
                <w:szCs w:val="24"/>
              </w:rPr>
              <w:t>90,9</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A97704">
            <w:pPr>
              <w:rPr>
                <w:szCs w:val="24"/>
              </w:rPr>
            </w:pPr>
            <w:r>
              <w:rPr>
                <w:szCs w:val="24"/>
              </w:rPr>
              <w:t>1</w:t>
            </w:r>
            <w:r w:rsidR="00A97704">
              <w:rPr>
                <w:szCs w:val="24"/>
              </w:rPr>
              <w:t>9</w:t>
            </w:r>
            <w:r>
              <w:rPr>
                <w:szCs w:val="24"/>
              </w:rPr>
              <w:t>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224730" w:rsidP="00A97704">
            <w:pPr>
              <w:rPr>
                <w:szCs w:val="24"/>
              </w:rPr>
            </w:pPr>
            <w:r>
              <w:rPr>
                <w:szCs w:val="24"/>
              </w:rPr>
              <w:t>2</w:t>
            </w:r>
            <w:r w:rsidR="00A97704">
              <w:rPr>
                <w:szCs w:val="24"/>
              </w:rPr>
              <w:t>35,2</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9770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841FA">
            <w:pPr>
              <w:rPr>
                <w:szCs w:val="24"/>
              </w:rPr>
            </w:pPr>
            <w:r>
              <w:rPr>
                <w:szCs w:val="24"/>
              </w:rPr>
              <w:t>4</w:t>
            </w:r>
            <w:r w:rsidR="002841FA">
              <w:rPr>
                <w:szCs w:val="24"/>
              </w:rPr>
              <w:t>695</w:t>
            </w:r>
            <w:r w:rsidR="00A97704">
              <w:rPr>
                <w:szCs w:val="24"/>
              </w:rPr>
              <w:t>,7</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841FA">
            <w:pPr>
              <w:rPr>
                <w:szCs w:val="24"/>
              </w:rPr>
            </w:pPr>
            <w:r>
              <w:rPr>
                <w:szCs w:val="24"/>
              </w:rPr>
              <w:t>4</w:t>
            </w:r>
            <w:r w:rsidR="002841FA">
              <w:rPr>
                <w:szCs w:val="24"/>
              </w:rPr>
              <w:t>695,7</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2841FA" w:rsidP="002841FA">
            <w:pPr>
              <w:rPr>
                <w:szCs w:val="24"/>
              </w:rPr>
            </w:pPr>
            <w:r>
              <w:rPr>
                <w:szCs w:val="24"/>
              </w:rPr>
              <w:t>299</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lastRenderedPageBreak/>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A97704">
            <w:pPr>
              <w:rPr>
                <w:szCs w:val="24"/>
              </w:rPr>
            </w:pPr>
            <w:r>
              <w:rPr>
                <w:szCs w:val="24"/>
              </w:rPr>
              <w:t>64</w:t>
            </w:r>
            <w:r w:rsidR="00A97704">
              <w:rPr>
                <w:szCs w:val="24"/>
              </w:rPr>
              <w:t>0</w:t>
            </w:r>
            <w:r>
              <w:rPr>
                <w:szCs w:val="24"/>
              </w:rPr>
              <w:t>,</w:t>
            </w:r>
            <w:r w:rsidR="00A97704">
              <w:rPr>
                <w:szCs w:val="24"/>
              </w:rPr>
              <w:t>8</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lastRenderedPageBreak/>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FD4692">
            <w:pPr>
              <w:rPr>
                <w:szCs w:val="24"/>
              </w:rPr>
            </w:pPr>
            <w:r>
              <w:rPr>
                <w:szCs w:val="24"/>
              </w:rPr>
              <w:t>2</w:t>
            </w:r>
            <w:r w:rsidR="00FD4692">
              <w:rPr>
                <w:szCs w:val="24"/>
              </w:rPr>
              <w:t>4083,1</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C851C8" w:rsidRDefault="00C851C8" w:rsidP="006E5A8F">
      <w:pPr>
        <w:pStyle w:val="1"/>
        <w:ind w:left="-817"/>
        <w:jc w:val="right"/>
        <w:rPr>
          <w:sz w:val="24"/>
          <w:szCs w:val="24"/>
        </w:rPr>
      </w:pPr>
    </w:p>
    <w:p w:rsidR="00C851C8" w:rsidRDefault="00C851C8" w:rsidP="00C851C8"/>
    <w:p w:rsidR="00C851C8" w:rsidRDefault="00C851C8" w:rsidP="00C851C8"/>
    <w:p w:rsidR="00C851C8" w:rsidRDefault="00C851C8" w:rsidP="00C851C8"/>
    <w:p w:rsidR="00C851C8" w:rsidRDefault="00C851C8" w:rsidP="00C851C8"/>
    <w:p w:rsidR="00C851C8" w:rsidRDefault="00C851C8" w:rsidP="00C851C8"/>
    <w:p w:rsidR="00C851C8" w:rsidRDefault="00C851C8" w:rsidP="00C851C8"/>
    <w:p w:rsidR="00C851C8" w:rsidRDefault="00C851C8" w:rsidP="00C851C8"/>
    <w:p w:rsidR="00C851C8" w:rsidRPr="00C851C8" w:rsidRDefault="00C851C8" w:rsidP="00C851C8"/>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C851C8"/>
    <w:p w:rsidR="00C851C8" w:rsidRPr="00C851C8" w:rsidRDefault="00C851C8" w:rsidP="00C851C8"/>
    <w:p w:rsidR="006E5A8F" w:rsidRPr="006725E1" w:rsidRDefault="006E5A8F" w:rsidP="006E5A8F">
      <w:pPr>
        <w:pStyle w:val="1"/>
        <w:ind w:left="-817"/>
        <w:jc w:val="right"/>
        <w:rPr>
          <w:sz w:val="24"/>
          <w:szCs w:val="24"/>
        </w:rPr>
      </w:pPr>
      <w:r w:rsidRPr="006725E1">
        <w:rPr>
          <w:sz w:val="24"/>
          <w:szCs w:val="24"/>
        </w:rPr>
        <w:t>Приложение</w:t>
      </w:r>
      <w:r w:rsidRPr="006725E1">
        <w:rPr>
          <w:sz w:val="24"/>
          <w:szCs w:val="24"/>
        </w:rPr>
        <w:tab/>
      </w:r>
      <w:r w:rsidR="00814558">
        <w:rPr>
          <w:sz w:val="24"/>
          <w:szCs w:val="24"/>
        </w:rPr>
        <w:t>3</w:t>
      </w:r>
    </w:p>
    <w:p w:rsidR="006E5A8F" w:rsidRPr="006725E1" w:rsidRDefault="006E5A8F" w:rsidP="006E5A8F">
      <w:pPr>
        <w:jc w:val="right"/>
        <w:rPr>
          <w:szCs w:val="24"/>
        </w:rPr>
      </w:pPr>
      <w:r w:rsidRPr="006725E1">
        <w:rPr>
          <w:szCs w:val="24"/>
        </w:rPr>
        <w:t xml:space="preserve">к </w:t>
      </w:r>
      <w:r>
        <w:rPr>
          <w:szCs w:val="24"/>
        </w:rPr>
        <w:t xml:space="preserve"> </w:t>
      </w:r>
      <w:r w:rsidR="00CF0C0A">
        <w:rPr>
          <w:szCs w:val="24"/>
        </w:rPr>
        <w:t xml:space="preserve"> </w:t>
      </w:r>
      <w:r w:rsidR="00D37C90">
        <w:rPr>
          <w:szCs w:val="24"/>
        </w:rPr>
        <w:t xml:space="preserve"> </w:t>
      </w:r>
      <w:r>
        <w:rPr>
          <w:szCs w:val="24"/>
        </w:rPr>
        <w:t xml:space="preserve"> </w:t>
      </w:r>
      <w:r w:rsidRPr="006725E1">
        <w:rPr>
          <w:szCs w:val="24"/>
        </w:rPr>
        <w:t>решени</w:t>
      </w:r>
      <w:r w:rsidR="0096681D">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9D43BC">
        <w:rPr>
          <w:szCs w:val="24"/>
        </w:rPr>
        <w:t xml:space="preserve"> от </w:t>
      </w:r>
      <w:r w:rsidR="0096681D">
        <w:rPr>
          <w:szCs w:val="24"/>
        </w:rPr>
        <w:t>11</w:t>
      </w:r>
      <w:r w:rsidR="009D43BC">
        <w:rPr>
          <w:szCs w:val="24"/>
        </w:rPr>
        <w:t>.1</w:t>
      </w:r>
      <w:r w:rsidR="00814558">
        <w:rPr>
          <w:szCs w:val="24"/>
        </w:rPr>
        <w:t>2</w:t>
      </w:r>
      <w:r w:rsidR="009D43BC">
        <w:rPr>
          <w:szCs w:val="24"/>
        </w:rPr>
        <w:t>.2020</w:t>
      </w:r>
      <w:r w:rsidR="00E85970">
        <w:rPr>
          <w:szCs w:val="24"/>
        </w:rPr>
        <w:t xml:space="preserve">  №</w:t>
      </w:r>
      <w:r w:rsidR="0096681D">
        <w:rPr>
          <w:szCs w:val="24"/>
        </w:rPr>
        <w:t>150</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CA2E8F">
            <w:pPr>
              <w:jc w:val="center"/>
              <w:outlineLvl w:val="0"/>
              <w:rPr>
                <w:szCs w:val="24"/>
              </w:rPr>
            </w:pPr>
            <w:r>
              <w:rPr>
                <w:szCs w:val="24"/>
              </w:rPr>
              <w:t>2</w:t>
            </w:r>
            <w:r w:rsidR="00CA2E8F">
              <w:rPr>
                <w:szCs w:val="24"/>
              </w:rPr>
              <w:t>4083,1</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CA2E8F">
            <w:pPr>
              <w:jc w:val="center"/>
              <w:outlineLvl w:val="0"/>
              <w:rPr>
                <w:szCs w:val="24"/>
              </w:rPr>
            </w:pPr>
            <w:r>
              <w:rPr>
                <w:szCs w:val="24"/>
              </w:rPr>
              <w:t>2</w:t>
            </w:r>
            <w:r w:rsidR="00CA2E8F">
              <w:rPr>
                <w:szCs w:val="24"/>
              </w:rPr>
              <w:t>34,6</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lastRenderedPageBreak/>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AE4576" w:rsidP="00AE4576">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lastRenderedPageBreak/>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CA2E8F">
            <w:pPr>
              <w:tabs>
                <w:tab w:val="left" w:pos="421"/>
                <w:tab w:val="center" w:pos="672"/>
              </w:tabs>
              <w:outlineLvl w:val="0"/>
              <w:rPr>
                <w:szCs w:val="24"/>
              </w:rPr>
            </w:pPr>
            <w:r>
              <w:rPr>
                <w:szCs w:val="24"/>
              </w:rPr>
              <w:tab/>
            </w:r>
            <w:r w:rsidR="00CA2E8F">
              <w:rPr>
                <w:szCs w:val="24"/>
              </w:rPr>
              <w:t>7</w:t>
            </w:r>
            <w:r w:rsidR="00AE4576">
              <w:rPr>
                <w:szCs w:val="24"/>
              </w:rPr>
              <w:t>9</w:t>
            </w:r>
            <w:r w:rsidR="0031704A">
              <w:rPr>
                <w:szCs w:val="24"/>
              </w:rPr>
              <w:t>,6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E4576" w:rsidP="00AE322D">
            <w:pPr>
              <w:jc w:val="center"/>
              <w:outlineLvl w:val="0"/>
              <w:rPr>
                <w:szCs w:val="24"/>
              </w:rPr>
            </w:pPr>
            <w:r>
              <w:rPr>
                <w:szCs w:val="24"/>
              </w:rPr>
              <w:t>2</w:t>
            </w:r>
            <w:r w:rsidR="00AE322D">
              <w:rPr>
                <w:szCs w:val="24"/>
              </w:rPr>
              <w:t>6</w:t>
            </w:r>
            <w:r>
              <w:rPr>
                <w:szCs w:val="24"/>
              </w:rPr>
              <w:t>,7</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AE4576" w:rsidP="00AE322D">
            <w:pPr>
              <w:jc w:val="center"/>
              <w:outlineLvl w:val="0"/>
              <w:rPr>
                <w:szCs w:val="24"/>
              </w:rPr>
            </w:pPr>
            <w:r>
              <w:rPr>
                <w:szCs w:val="24"/>
              </w:rPr>
              <w:t>2</w:t>
            </w:r>
            <w:r w:rsidR="00AE322D">
              <w:rPr>
                <w:szCs w:val="24"/>
              </w:rPr>
              <w:t>6</w:t>
            </w:r>
            <w:r w:rsidR="007848F0">
              <w:rPr>
                <w:szCs w:val="24"/>
              </w:rPr>
              <w:t>,</w:t>
            </w:r>
            <w:r>
              <w:rPr>
                <w:szCs w:val="24"/>
              </w:rPr>
              <w:t>7</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B437D">
            <w:pPr>
              <w:jc w:val="center"/>
              <w:outlineLvl w:val="0"/>
              <w:rPr>
                <w:szCs w:val="24"/>
              </w:rPr>
            </w:pPr>
            <w:r>
              <w:rPr>
                <w:szCs w:val="24"/>
              </w:rPr>
              <w:t>4</w:t>
            </w:r>
            <w:r w:rsidR="009B437D">
              <w:rPr>
                <w:szCs w:val="24"/>
              </w:rPr>
              <w:t>695,7</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B437D">
            <w:pPr>
              <w:jc w:val="center"/>
              <w:outlineLvl w:val="0"/>
              <w:rPr>
                <w:szCs w:val="24"/>
              </w:rPr>
            </w:pPr>
            <w:r>
              <w:rPr>
                <w:szCs w:val="24"/>
              </w:rPr>
              <w:t>4</w:t>
            </w:r>
            <w:r w:rsidR="009B437D">
              <w:rPr>
                <w:szCs w:val="24"/>
              </w:rPr>
              <w:t>695,7</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9B437D" w:rsidP="009B437D">
            <w:pPr>
              <w:jc w:val="center"/>
              <w:outlineLvl w:val="0"/>
              <w:rPr>
                <w:szCs w:val="24"/>
              </w:rPr>
            </w:pPr>
            <w:r>
              <w:rPr>
                <w:szCs w:val="24"/>
              </w:rPr>
              <w:t>299</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CA2E8F">
            <w:pPr>
              <w:jc w:val="center"/>
              <w:outlineLvl w:val="0"/>
              <w:rPr>
                <w:szCs w:val="24"/>
              </w:rPr>
            </w:pPr>
            <w:r>
              <w:rPr>
                <w:szCs w:val="24"/>
              </w:rPr>
              <w:t>64</w:t>
            </w:r>
            <w:r w:rsidR="00CA2E8F">
              <w:rPr>
                <w:szCs w:val="24"/>
              </w:rPr>
              <w:t>0</w:t>
            </w:r>
            <w:r>
              <w:rPr>
                <w:szCs w:val="24"/>
              </w:rPr>
              <w:t>,</w:t>
            </w:r>
            <w:r w:rsidR="00CA2E8F">
              <w:rPr>
                <w:szCs w:val="24"/>
              </w:rPr>
              <w:t>8</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lastRenderedPageBreak/>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9B437D">
            <w:pPr>
              <w:jc w:val="center"/>
              <w:outlineLvl w:val="0"/>
              <w:rPr>
                <w:szCs w:val="24"/>
              </w:rPr>
            </w:pPr>
            <w:r>
              <w:rPr>
                <w:szCs w:val="24"/>
              </w:rPr>
              <w:t>1</w:t>
            </w:r>
            <w:r w:rsidR="009B437D">
              <w:rPr>
                <w:szCs w:val="24"/>
              </w:rPr>
              <w:t>692,4</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CA2E8F">
            <w:pPr>
              <w:jc w:val="center"/>
              <w:outlineLvl w:val="0"/>
              <w:rPr>
                <w:szCs w:val="24"/>
              </w:rPr>
            </w:pPr>
            <w:r>
              <w:rPr>
                <w:szCs w:val="24"/>
              </w:rPr>
              <w:t>1</w:t>
            </w:r>
            <w:r w:rsidR="00FF3A30">
              <w:rPr>
                <w:szCs w:val="24"/>
              </w:rPr>
              <w:t>6</w:t>
            </w:r>
            <w:r w:rsidR="00CA2E8F">
              <w:rPr>
                <w:szCs w:val="24"/>
              </w:rPr>
              <w:t>92,4</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761FA8" w:rsidRDefault="009B437D" w:rsidP="00CA2E8F">
            <w:pPr>
              <w:jc w:val="center"/>
              <w:outlineLvl w:val="0"/>
              <w:rPr>
                <w:szCs w:val="24"/>
              </w:rPr>
            </w:pPr>
            <w:r>
              <w:rPr>
                <w:szCs w:val="24"/>
              </w:rPr>
              <w:t>7</w:t>
            </w:r>
            <w:r w:rsidR="00CA2E8F">
              <w:rPr>
                <w:szCs w:val="24"/>
              </w:rPr>
              <w:t>63,9</w:t>
            </w:r>
          </w:p>
          <w:p w:rsidR="00614E61" w:rsidRPr="00761FA8" w:rsidRDefault="00614E61" w:rsidP="00761FA8">
            <w:pPr>
              <w:jc w:val="center"/>
              <w:rPr>
                <w:szCs w:val="24"/>
              </w:rPr>
            </w:pP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F51724">
            <w:pPr>
              <w:tabs>
                <w:tab w:val="left" w:pos="326"/>
                <w:tab w:val="center" w:pos="672"/>
              </w:tabs>
              <w:outlineLvl w:val="0"/>
              <w:rPr>
                <w:szCs w:val="24"/>
              </w:rPr>
            </w:pPr>
            <w:r>
              <w:rPr>
                <w:szCs w:val="24"/>
              </w:rPr>
              <w:tab/>
              <w:t>64</w:t>
            </w:r>
            <w:r w:rsidR="00614E61">
              <w:rPr>
                <w:szCs w:val="24"/>
              </w:rPr>
              <w:t>,</w:t>
            </w:r>
            <w:r>
              <w:rPr>
                <w:szCs w:val="24"/>
              </w:rPr>
              <w:t>2</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CA2E8F" w:rsidP="00CA2E8F">
            <w:pPr>
              <w:jc w:val="center"/>
              <w:outlineLvl w:val="0"/>
              <w:rPr>
                <w:szCs w:val="24"/>
              </w:rPr>
            </w:pPr>
            <w:r>
              <w:rPr>
                <w:szCs w:val="24"/>
              </w:rPr>
              <w:t>54,3</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CA2E8F">
            <w:pPr>
              <w:jc w:val="center"/>
              <w:outlineLvl w:val="0"/>
              <w:rPr>
                <w:szCs w:val="24"/>
              </w:rPr>
            </w:pPr>
            <w:r>
              <w:rPr>
                <w:szCs w:val="24"/>
              </w:rPr>
              <w:t>3</w:t>
            </w:r>
            <w:r w:rsidR="00CA2E8F">
              <w:rPr>
                <w:szCs w:val="24"/>
              </w:rPr>
              <w:t>734,4</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lastRenderedPageBreak/>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CA2E8F">
            <w:pPr>
              <w:jc w:val="center"/>
              <w:outlineLvl w:val="0"/>
              <w:rPr>
                <w:szCs w:val="24"/>
              </w:rPr>
            </w:pPr>
            <w:r>
              <w:rPr>
                <w:szCs w:val="24"/>
              </w:rPr>
              <w:t>3</w:t>
            </w:r>
            <w:r w:rsidR="00CA2E8F">
              <w:rPr>
                <w:szCs w:val="24"/>
              </w:rPr>
              <w:t>734,4</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CA2E8F">
            <w:pPr>
              <w:jc w:val="center"/>
              <w:outlineLvl w:val="0"/>
              <w:rPr>
                <w:szCs w:val="24"/>
              </w:rPr>
            </w:pPr>
            <w:r>
              <w:rPr>
                <w:szCs w:val="24"/>
              </w:rPr>
              <w:t>3</w:t>
            </w:r>
            <w:r w:rsidR="00CA2E8F">
              <w:rPr>
                <w:szCs w:val="24"/>
              </w:rPr>
              <w:t>734,4</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w:t>
            </w:r>
            <w:r>
              <w:rPr>
                <w:szCs w:val="24"/>
              </w:rPr>
              <w:lastRenderedPageBreak/>
              <w:t>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lastRenderedPageBreak/>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96434E">
            <w:pPr>
              <w:jc w:val="center"/>
              <w:outlineLvl w:val="0"/>
              <w:rPr>
                <w:szCs w:val="24"/>
              </w:rPr>
            </w:pPr>
            <w:r>
              <w:rPr>
                <w:szCs w:val="24"/>
              </w:rPr>
              <w:t>6</w:t>
            </w:r>
            <w:r w:rsidR="0096434E">
              <w:rPr>
                <w:szCs w:val="24"/>
              </w:rPr>
              <w:t>9</w:t>
            </w:r>
            <w:r>
              <w:rPr>
                <w:szCs w:val="24"/>
              </w:rPr>
              <w:t>,</w:t>
            </w:r>
            <w:r w:rsidR="0096434E">
              <w:rPr>
                <w:szCs w:val="24"/>
              </w:rPr>
              <w:t>9</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w:t>
            </w:r>
            <w:r w:rsidRPr="006C5A5F">
              <w:rPr>
                <w:szCs w:val="24"/>
              </w:rPr>
              <w:lastRenderedPageBreak/>
              <w:t xml:space="preserve">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lastRenderedPageBreak/>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5</w:t>
            </w:r>
            <w:r w:rsidR="0096434E">
              <w:rPr>
                <w:szCs w:val="24"/>
              </w:rPr>
              <w:t>309</w:t>
            </w:r>
            <w:r w:rsidR="000830CD">
              <w:rPr>
                <w:szCs w:val="24"/>
              </w:rPr>
              <w:t>,</w:t>
            </w:r>
            <w:r w:rsidR="0096434E">
              <w:rPr>
                <w:szCs w:val="24"/>
              </w:rPr>
              <w:t>9</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lastRenderedPageBreak/>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5</w:t>
            </w:r>
            <w:r w:rsidR="0096434E">
              <w:rPr>
                <w:szCs w:val="24"/>
              </w:rPr>
              <w:t>309</w:t>
            </w:r>
            <w:r w:rsidR="000830CD">
              <w:rPr>
                <w:szCs w:val="24"/>
              </w:rPr>
              <w:t>,</w:t>
            </w:r>
            <w:r w:rsidR="0096434E">
              <w:rPr>
                <w:szCs w:val="24"/>
              </w:rPr>
              <w:t>9</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061728" w:rsidP="0096434E">
            <w:pPr>
              <w:jc w:val="center"/>
              <w:outlineLvl w:val="0"/>
              <w:rPr>
                <w:szCs w:val="24"/>
              </w:rPr>
            </w:pPr>
            <w:r>
              <w:rPr>
                <w:szCs w:val="24"/>
              </w:rPr>
              <w:t>49</w:t>
            </w:r>
            <w:r w:rsidR="0096434E">
              <w:rPr>
                <w:szCs w:val="24"/>
              </w:rPr>
              <w:t>90,9</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8,7</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w:t>
            </w:r>
            <w:r w:rsidRPr="006C5A5F">
              <w:rPr>
                <w:bCs/>
                <w:kern w:val="2"/>
                <w:szCs w:val="24"/>
              </w:rPr>
              <w:lastRenderedPageBreak/>
              <w:t xml:space="preserve">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lastRenderedPageBreak/>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28,5</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830CD" w:rsidP="000830CD">
            <w:pPr>
              <w:jc w:val="center"/>
              <w:outlineLvl w:val="0"/>
              <w:rPr>
                <w:szCs w:val="24"/>
              </w:rPr>
            </w:pPr>
            <w:r>
              <w:rPr>
                <w:szCs w:val="24"/>
              </w:rPr>
              <w:t>253,7</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 xml:space="preserve">ственного порядка и </w:t>
            </w:r>
            <w:r w:rsidRPr="006C5A5F">
              <w:rPr>
                <w:szCs w:val="24"/>
              </w:rPr>
              <w:lastRenderedPageBreak/>
              <w:t>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830CD">
            <w:pPr>
              <w:jc w:val="center"/>
              <w:outlineLvl w:val="0"/>
              <w:rPr>
                <w:szCs w:val="24"/>
              </w:rPr>
            </w:pPr>
            <w:r>
              <w:rPr>
                <w:szCs w:val="24"/>
              </w:rPr>
              <w:t>1</w:t>
            </w:r>
            <w:r w:rsidR="000830CD">
              <w:rPr>
                <w:szCs w:val="24"/>
              </w:rPr>
              <w:t>03,7</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18,7</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w:t>
            </w:r>
            <w:r w:rsidRPr="00585341">
              <w:lastRenderedPageBreak/>
              <w:t xml:space="preserve">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4</w:t>
            </w:r>
            <w:r w:rsidR="00607E8D">
              <w:rPr>
                <w:szCs w:val="24"/>
              </w:rPr>
              <w:t>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w:t>
            </w:r>
            <w:r w:rsidRPr="006C5A5F">
              <w:rPr>
                <w:szCs w:val="24"/>
              </w:rPr>
              <w:lastRenderedPageBreak/>
              <w:t xml:space="preserve">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855DD7" w:rsidP="000830CD">
            <w:pPr>
              <w:jc w:val="center"/>
              <w:outlineLvl w:val="0"/>
              <w:rPr>
                <w:szCs w:val="24"/>
              </w:rPr>
            </w:pPr>
            <w:r>
              <w:rPr>
                <w:szCs w:val="24"/>
              </w:rPr>
              <w:t>2</w:t>
            </w:r>
            <w:r w:rsidR="000830CD">
              <w:rPr>
                <w:szCs w:val="24"/>
              </w:rPr>
              <w:t>35,2</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w:t>
            </w:r>
            <w:r>
              <w:rPr>
                <w:szCs w:val="24"/>
              </w:rPr>
              <w:lastRenderedPageBreak/>
              <w:t xml:space="preserve">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96434E">
            <w:pPr>
              <w:jc w:val="center"/>
              <w:outlineLvl w:val="0"/>
              <w:rPr>
                <w:szCs w:val="24"/>
              </w:rPr>
            </w:pPr>
            <w:r>
              <w:rPr>
                <w:szCs w:val="24"/>
              </w:rPr>
              <w:t>7</w:t>
            </w:r>
            <w:r w:rsidR="0096434E">
              <w:rPr>
                <w:szCs w:val="24"/>
              </w:rPr>
              <w:t>507,3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6434E">
            <w:pPr>
              <w:jc w:val="center"/>
              <w:outlineLvl w:val="0"/>
              <w:rPr>
                <w:szCs w:val="24"/>
              </w:rPr>
            </w:pPr>
            <w:r>
              <w:rPr>
                <w:szCs w:val="24"/>
              </w:rPr>
              <w:t>72</w:t>
            </w:r>
            <w:r w:rsidR="0096434E">
              <w:rPr>
                <w:szCs w:val="24"/>
              </w:rPr>
              <w:t>76</w:t>
            </w:r>
            <w:r>
              <w:rPr>
                <w:szCs w:val="24"/>
              </w:rPr>
              <w:t>,0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96434E" w:rsidP="0096434E">
            <w:pPr>
              <w:jc w:val="center"/>
              <w:outlineLvl w:val="0"/>
              <w:rPr>
                <w:szCs w:val="24"/>
              </w:rPr>
            </w:pPr>
            <w:r>
              <w:rPr>
                <w:szCs w:val="24"/>
              </w:rPr>
              <w:t>310</w:t>
            </w:r>
            <w:r w:rsidR="00750057">
              <w:rPr>
                <w:szCs w:val="24"/>
              </w:rPr>
              <w:t>,0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750057">
            <w:pPr>
              <w:jc w:val="center"/>
              <w:outlineLvl w:val="0"/>
              <w:rPr>
                <w:szCs w:val="24"/>
              </w:rPr>
            </w:pPr>
            <w:r>
              <w:rPr>
                <w:szCs w:val="24"/>
              </w:rPr>
              <w:t>1</w:t>
            </w:r>
            <w:r w:rsidR="00750057">
              <w:rPr>
                <w:szCs w:val="24"/>
              </w:rPr>
              <w:t>340,8</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750057" w:rsidP="00750057">
            <w:pPr>
              <w:jc w:val="center"/>
              <w:outlineLvl w:val="0"/>
              <w:rPr>
                <w:szCs w:val="24"/>
              </w:rPr>
            </w:pPr>
            <w:r>
              <w:rPr>
                <w:szCs w:val="24"/>
              </w:rPr>
              <w:t>15,2</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w:t>
            </w:r>
            <w:r w:rsidRPr="006C5A5F">
              <w:rPr>
                <w:szCs w:val="24"/>
              </w:rPr>
              <w:lastRenderedPageBreak/>
              <w:t xml:space="preserve">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lastRenderedPageBreak/>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AD5E17">
            <w:pPr>
              <w:jc w:val="center"/>
              <w:outlineLvl w:val="0"/>
              <w:rPr>
                <w:szCs w:val="24"/>
              </w:rPr>
            </w:pPr>
            <w:r>
              <w:rPr>
                <w:szCs w:val="24"/>
              </w:rPr>
              <w:t>2</w:t>
            </w:r>
            <w:r w:rsidR="00AD5E17">
              <w:rPr>
                <w:szCs w:val="24"/>
              </w:rPr>
              <w:t>26</w:t>
            </w:r>
            <w:r>
              <w:rPr>
                <w:szCs w:val="24"/>
              </w:rPr>
              <w:t>,</w:t>
            </w:r>
            <w:r w:rsidR="00AD5E17">
              <w:rPr>
                <w:szCs w:val="24"/>
              </w:rPr>
              <w:t>1</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750057" w:rsidRPr="006C5A5F" w:rsidTr="007848F0">
        <w:tc>
          <w:tcPr>
            <w:tcW w:w="5637" w:type="dxa"/>
          </w:tcPr>
          <w:p w:rsidR="00750057" w:rsidRPr="006C5A5F" w:rsidRDefault="00750057" w:rsidP="003C1CB8">
            <w:pPr>
              <w:jc w:val="both"/>
              <w:rPr>
                <w:szCs w:val="24"/>
              </w:rPr>
            </w:pPr>
            <w:r>
              <w:rPr>
                <w:szCs w:val="24"/>
              </w:rPr>
              <w:lastRenderedPageBreak/>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750057" w:rsidRPr="006C5A5F" w:rsidRDefault="00750057" w:rsidP="003C1CB8">
            <w:pPr>
              <w:jc w:val="center"/>
              <w:outlineLvl w:val="0"/>
              <w:rPr>
                <w:szCs w:val="24"/>
              </w:rPr>
            </w:pPr>
            <w:r>
              <w:rPr>
                <w:szCs w:val="24"/>
              </w:rPr>
              <w:t>99 9 0051180</w:t>
            </w:r>
          </w:p>
        </w:tc>
        <w:tc>
          <w:tcPr>
            <w:tcW w:w="851" w:type="dxa"/>
          </w:tcPr>
          <w:p w:rsidR="00750057" w:rsidRPr="006C5A5F" w:rsidRDefault="00750057" w:rsidP="00750057">
            <w:pPr>
              <w:jc w:val="center"/>
              <w:outlineLvl w:val="0"/>
              <w:rPr>
                <w:szCs w:val="24"/>
              </w:rPr>
            </w:pPr>
            <w:r>
              <w:rPr>
                <w:szCs w:val="24"/>
              </w:rPr>
              <w:t>240</w:t>
            </w:r>
          </w:p>
        </w:tc>
        <w:tc>
          <w:tcPr>
            <w:tcW w:w="992" w:type="dxa"/>
          </w:tcPr>
          <w:p w:rsidR="00750057" w:rsidRPr="006C5A5F" w:rsidRDefault="00750057" w:rsidP="003C1CB8">
            <w:pPr>
              <w:jc w:val="center"/>
              <w:outlineLvl w:val="0"/>
              <w:rPr>
                <w:szCs w:val="24"/>
              </w:rPr>
            </w:pPr>
            <w:r>
              <w:rPr>
                <w:szCs w:val="24"/>
              </w:rPr>
              <w:t>02</w:t>
            </w:r>
          </w:p>
        </w:tc>
        <w:tc>
          <w:tcPr>
            <w:tcW w:w="992" w:type="dxa"/>
          </w:tcPr>
          <w:p w:rsidR="00750057" w:rsidRPr="006C5A5F" w:rsidRDefault="00750057" w:rsidP="003C1CB8">
            <w:pPr>
              <w:jc w:val="center"/>
              <w:outlineLvl w:val="0"/>
              <w:rPr>
                <w:szCs w:val="24"/>
              </w:rPr>
            </w:pPr>
            <w:r>
              <w:rPr>
                <w:szCs w:val="24"/>
              </w:rPr>
              <w:t>03</w:t>
            </w:r>
          </w:p>
        </w:tc>
        <w:tc>
          <w:tcPr>
            <w:tcW w:w="1560" w:type="dxa"/>
          </w:tcPr>
          <w:p w:rsidR="00750057" w:rsidRDefault="00AD5E17" w:rsidP="00AD5E17">
            <w:pPr>
              <w:jc w:val="center"/>
              <w:outlineLvl w:val="0"/>
              <w:rPr>
                <w:szCs w:val="24"/>
              </w:rPr>
            </w:pPr>
            <w:r>
              <w:rPr>
                <w:szCs w:val="24"/>
              </w:rPr>
              <w:t>5</w:t>
            </w:r>
            <w:r w:rsidR="00750057">
              <w:rPr>
                <w:szCs w:val="24"/>
              </w:rPr>
              <w:t>,</w:t>
            </w:r>
            <w:r>
              <w:rPr>
                <w:szCs w:val="24"/>
              </w:rPr>
              <w:t>0</w:t>
            </w:r>
          </w:p>
        </w:tc>
        <w:tc>
          <w:tcPr>
            <w:tcW w:w="1559" w:type="dxa"/>
          </w:tcPr>
          <w:p w:rsidR="00750057" w:rsidRDefault="00750057" w:rsidP="00750057">
            <w:pPr>
              <w:jc w:val="center"/>
              <w:outlineLvl w:val="0"/>
              <w:rPr>
                <w:szCs w:val="24"/>
              </w:rPr>
            </w:pPr>
            <w:r>
              <w:rPr>
                <w:szCs w:val="24"/>
              </w:rPr>
              <w:t>-</w:t>
            </w:r>
          </w:p>
        </w:tc>
        <w:tc>
          <w:tcPr>
            <w:tcW w:w="1843" w:type="dxa"/>
          </w:tcPr>
          <w:p w:rsidR="00750057" w:rsidRDefault="00750057" w:rsidP="00750057">
            <w:pPr>
              <w:jc w:val="center"/>
              <w:outlineLvl w:val="0"/>
              <w:rPr>
                <w:szCs w:val="24"/>
              </w:rPr>
            </w:pPr>
            <w:r>
              <w:rPr>
                <w:szCs w:val="24"/>
              </w:rPr>
              <w:t>-</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750057">
            <w:pPr>
              <w:jc w:val="center"/>
              <w:outlineLvl w:val="0"/>
              <w:rPr>
                <w:szCs w:val="24"/>
              </w:rPr>
            </w:pPr>
            <w:r>
              <w:rPr>
                <w:szCs w:val="24"/>
              </w:rPr>
              <w:t>2</w:t>
            </w:r>
            <w:r w:rsidR="00750057">
              <w:rPr>
                <w:szCs w:val="24"/>
              </w:rPr>
              <w:t>4083,1</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820C35" w:rsidRDefault="00820C35" w:rsidP="005C0B18">
      <w:pPr>
        <w:jc w:val="right"/>
        <w:outlineLvl w:val="0"/>
        <w:rPr>
          <w:szCs w:val="24"/>
        </w:rPr>
      </w:pPr>
    </w:p>
    <w:p w:rsidR="00820C35" w:rsidRDefault="00820C35" w:rsidP="005C0B18">
      <w:pPr>
        <w:jc w:val="right"/>
        <w:outlineLvl w:val="0"/>
        <w:rPr>
          <w:szCs w:val="24"/>
        </w:rPr>
      </w:pPr>
    </w:p>
    <w:p w:rsidR="00820C35" w:rsidRDefault="00820C35" w:rsidP="005C0B18">
      <w:pPr>
        <w:jc w:val="right"/>
        <w:outlineLvl w:val="0"/>
        <w:rPr>
          <w:szCs w:val="24"/>
        </w:rPr>
      </w:pPr>
    </w:p>
    <w:p w:rsidR="00820C35" w:rsidRDefault="00820C35" w:rsidP="005C0B18">
      <w:pPr>
        <w:jc w:val="right"/>
        <w:outlineLvl w:val="0"/>
        <w:rPr>
          <w:szCs w:val="24"/>
        </w:rPr>
      </w:pPr>
    </w:p>
    <w:p w:rsidR="00F303E7" w:rsidRPr="006725E1" w:rsidRDefault="00F303E7" w:rsidP="00F303E7">
      <w:pPr>
        <w:pStyle w:val="1"/>
        <w:ind w:left="-817"/>
        <w:jc w:val="right"/>
        <w:rPr>
          <w:sz w:val="24"/>
          <w:szCs w:val="24"/>
        </w:rPr>
      </w:pPr>
      <w:r w:rsidRPr="006725E1">
        <w:rPr>
          <w:sz w:val="24"/>
          <w:szCs w:val="24"/>
        </w:rPr>
        <w:t>Приложение</w:t>
      </w:r>
      <w:r w:rsidRPr="006725E1">
        <w:rPr>
          <w:sz w:val="24"/>
          <w:szCs w:val="24"/>
        </w:rPr>
        <w:tab/>
      </w:r>
      <w:r>
        <w:rPr>
          <w:sz w:val="24"/>
          <w:szCs w:val="24"/>
        </w:rPr>
        <w:t>4</w:t>
      </w:r>
    </w:p>
    <w:p w:rsidR="00F303E7" w:rsidRPr="006725E1" w:rsidRDefault="00F303E7" w:rsidP="00F303E7">
      <w:pPr>
        <w:jc w:val="right"/>
        <w:rPr>
          <w:szCs w:val="24"/>
        </w:rPr>
      </w:pPr>
      <w:r w:rsidRPr="006725E1">
        <w:rPr>
          <w:szCs w:val="24"/>
        </w:rPr>
        <w:t xml:space="preserve">к </w:t>
      </w:r>
      <w:r>
        <w:rPr>
          <w:szCs w:val="24"/>
        </w:rPr>
        <w:t xml:space="preserve">    </w:t>
      </w:r>
      <w:r w:rsidRPr="006725E1">
        <w:rPr>
          <w:szCs w:val="24"/>
        </w:rPr>
        <w:t>решени</w:t>
      </w:r>
      <w:r w:rsidR="0096681D">
        <w:rPr>
          <w:szCs w:val="24"/>
        </w:rPr>
        <w:t>ю</w:t>
      </w:r>
      <w:r>
        <w:rPr>
          <w:szCs w:val="24"/>
        </w:rPr>
        <w:t xml:space="preserve"> </w:t>
      </w:r>
      <w:r w:rsidRPr="006725E1">
        <w:rPr>
          <w:szCs w:val="24"/>
        </w:rPr>
        <w:t xml:space="preserve"> Собрания депутатов </w:t>
      </w:r>
    </w:p>
    <w:p w:rsidR="00F303E7" w:rsidRPr="006725E1" w:rsidRDefault="00F303E7" w:rsidP="00F303E7">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w:t>
      </w:r>
      <w:r w:rsidR="0096681D">
        <w:rPr>
          <w:szCs w:val="24"/>
        </w:rPr>
        <w:t xml:space="preserve"> 11</w:t>
      </w:r>
      <w:r>
        <w:rPr>
          <w:szCs w:val="24"/>
        </w:rPr>
        <w:t>.12.2020  №</w:t>
      </w:r>
      <w:r w:rsidR="0096681D">
        <w:rPr>
          <w:szCs w:val="24"/>
        </w:rPr>
        <w:t>150</w:t>
      </w:r>
      <w:r w:rsidRPr="006725E1">
        <w:rPr>
          <w:szCs w:val="24"/>
        </w:rPr>
        <w:t xml:space="preserve"> </w:t>
      </w:r>
    </w:p>
    <w:p w:rsidR="00F303E7" w:rsidRDefault="00F303E7" w:rsidP="00F303E7">
      <w:pPr>
        <w:pStyle w:val="a7"/>
        <w:jc w:val="right"/>
        <w:rPr>
          <w:szCs w:val="24"/>
        </w:rPr>
      </w:pPr>
      <w:r w:rsidRPr="006725E1">
        <w:rPr>
          <w:szCs w:val="24"/>
        </w:rPr>
        <w:t xml:space="preserve"> «</w:t>
      </w:r>
      <w:r>
        <w:rPr>
          <w:szCs w:val="24"/>
        </w:rPr>
        <w:t xml:space="preserve">О внесении изменений в решение Собрания </w:t>
      </w:r>
    </w:p>
    <w:p w:rsidR="00F303E7" w:rsidRDefault="00F303E7" w:rsidP="00F303E7">
      <w:pPr>
        <w:pStyle w:val="a7"/>
        <w:jc w:val="right"/>
        <w:rPr>
          <w:szCs w:val="24"/>
        </w:rPr>
      </w:pPr>
      <w:r>
        <w:rPr>
          <w:szCs w:val="24"/>
        </w:rPr>
        <w:t>депутатов от 25.12.2019 №127 «</w:t>
      </w:r>
      <w:r w:rsidRPr="006725E1">
        <w:rPr>
          <w:szCs w:val="24"/>
        </w:rPr>
        <w:t xml:space="preserve">О бюджете </w:t>
      </w:r>
    </w:p>
    <w:p w:rsidR="00F303E7" w:rsidRPr="006725E1" w:rsidRDefault="00F303E7" w:rsidP="00F303E7">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F303E7" w:rsidRPr="006725E1" w:rsidRDefault="00F303E7" w:rsidP="00F303E7">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F303E7" w:rsidRPr="006725E1" w:rsidRDefault="00F303E7" w:rsidP="00F303E7">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303E7" w:rsidRDefault="00F303E7" w:rsidP="00820C35">
      <w:pPr>
        <w:jc w:val="right"/>
        <w:outlineLvl w:val="0"/>
        <w:rPr>
          <w:szCs w:val="24"/>
        </w:rPr>
      </w:pPr>
    </w:p>
    <w:p w:rsidR="00820C35" w:rsidRDefault="00820C35" w:rsidP="00820C35">
      <w:pPr>
        <w:jc w:val="right"/>
        <w:outlineLvl w:val="0"/>
        <w:rPr>
          <w:szCs w:val="24"/>
        </w:rPr>
      </w:pPr>
    </w:p>
    <w:p w:rsidR="00820C35" w:rsidRDefault="00820C35" w:rsidP="00820C35">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820C35" w:rsidRDefault="00820C35" w:rsidP="00820C35">
      <w:pPr>
        <w:jc w:val="center"/>
        <w:rPr>
          <w:szCs w:val="24"/>
        </w:rPr>
      </w:pPr>
      <w:r>
        <w:rPr>
          <w:szCs w:val="24"/>
        </w:rPr>
        <w:t>МЕЖБЮДЖЕТНЫЕ  ТРАНСФЕРТЫ , ПЕРЕДАВАЕМЫЕ ИЗ ОБЛАСТНОГО</w:t>
      </w:r>
      <w:r>
        <w:rPr>
          <w:szCs w:val="24"/>
        </w:rPr>
        <w:br/>
        <w:t>БЮДЖЕТА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820C35" w:rsidRDefault="00820C35" w:rsidP="00820C35">
      <w:pPr>
        <w:jc w:val="right"/>
        <w:rPr>
          <w:szCs w:val="24"/>
        </w:rPr>
      </w:pPr>
    </w:p>
    <w:p w:rsidR="00820C35" w:rsidRDefault="00820C35" w:rsidP="00820C35">
      <w:pPr>
        <w:jc w:val="right"/>
        <w:rPr>
          <w:szCs w:val="24"/>
        </w:rPr>
      </w:pPr>
    </w:p>
    <w:tbl>
      <w:tblPr>
        <w:tblW w:w="15675" w:type="dxa"/>
        <w:tblLayout w:type="fixed"/>
        <w:tblLook w:val="04A0"/>
      </w:tblPr>
      <w:tblGrid>
        <w:gridCol w:w="546"/>
        <w:gridCol w:w="3080"/>
        <w:gridCol w:w="989"/>
        <w:gridCol w:w="1050"/>
        <w:gridCol w:w="953"/>
        <w:gridCol w:w="993"/>
        <w:gridCol w:w="2553"/>
        <w:gridCol w:w="649"/>
        <w:gridCol w:w="993"/>
        <w:gridCol w:w="706"/>
        <w:gridCol w:w="959"/>
        <w:gridCol w:w="1050"/>
        <w:gridCol w:w="1154"/>
      </w:tblGrid>
      <w:tr w:rsidR="00820C35" w:rsidTr="00820C35">
        <w:trPr>
          <w:trHeight w:val="585"/>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rPr>
                <w:sz w:val="20"/>
              </w:rPr>
            </w:pPr>
            <w:r>
              <w:rPr>
                <w:sz w:val="20"/>
              </w:rPr>
              <w:t xml:space="preserve">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w:t>
            </w:r>
            <w:r>
              <w:rPr>
                <w:sz w:val="20"/>
              </w:rPr>
              <w:lastRenderedPageBreak/>
              <w:t>бюджета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20C35" w:rsidRDefault="00820C35">
            <w:pPr>
              <w:jc w:val="center"/>
              <w:rPr>
                <w:sz w:val="20"/>
              </w:rPr>
            </w:pPr>
            <w:proofErr w:type="spellStart"/>
            <w:proofErr w:type="gramStart"/>
            <w:r>
              <w:rPr>
                <w:sz w:val="20"/>
              </w:rPr>
              <w:lastRenderedPageBreak/>
              <w:t>Классифи-кация</w:t>
            </w:r>
            <w:proofErr w:type="spellEnd"/>
            <w:proofErr w:type="gramEnd"/>
            <w:r>
              <w:rPr>
                <w:sz w:val="20"/>
              </w:rPr>
              <w:t xml:space="preserve"> доходов</w:t>
            </w:r>
          </w:p>
        </w:tc>
        <w:tc>
          <w:tcPr>
            <w:tcW w:w="2996"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Сумма                                     тыс</w:t>
            </w:r>
            <w:proofErr w:type="gramStart"/>
            <w:r>
              <w:rPr>
                <w:sz w:val="20"/>
              </w:rPr>
              <w:t>.р</w:t>
            </w:r>
            <w:proofErr w:type="gramEnd"/>
            <w:r>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rPr>
                <w:sz w:val="20"/>
              </w:rPr>
            </w:pPr>
            <w:r>
              <w:rPr>
                <w:sz w:val="20"/>
              </w:rPr>
              <w:t xml:space="preserve">Наименование расходов, осуществляемых за счет субвенций, предоставленных для обеспечения осуществления органами местного самоуправления </w:t>
            </w:r>
            <w:r>
              <w:rPr>
                <w:sz w:val="20"/>
              </w:rPr>
              <w:lastRenderedPageBreak/>
              <w:t>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lastRenderedPageBreak/>
              <w:t>Классификация расходов</w:t>
            </w:r>
          </w:p>
        </w:tc>
        <w:tc>
          <w:tcPr>
            <w:tcW w:w="3164" w:type="dxa"/>
            <w:gridSpan w:val="3"/>
            <w:tcBorders>
              <w:top w:val="single" w:sz="4" w:space="0" w:color="auto"/>
              <w:left w:val="nil"/>
              <w:bottom w:val="single" w:sz="4" w:space="0" w:color="auto"/>
              <w:right w:val="single" w:sz="4" w:space="0" w:color="auto"/>
            </w:tcBorders>
            <w:vAlign w:val="center"/>
            <w:hideMark/>
          </w:tcPr>
          <w:p w:rsidR="00820C35" w:rsidRDefault="00820C35">
            <w:pPr>
              <w:jc w:val="center"/>
              <w:rPr>
                <w:sz w:val="20"/>
              </w:rPr>
            </w:pPr>
            <w:r>
              <w:rPr>
                <w:sz w:val="20"/>
              </w:rPr>
              <w:t>Сумма                                     тыс</w:t>
            </w:r>
            <w:proofErr w:type="gramStart"/>
            <w:r>
              <w:rPr>
                <w:sz w:val="20"/>
              </w:rPr>
              <w:t>.р</w:t>
            </w:r>
            <w:proofErr w:type="gramEnd"/>
            <w:r>
              <w:rPr>
                <w:sz w:val="20"/>
              </w:rPr>
              <w:t>уб.</w:t>
            </w:r>
          </w:p>
        </w:tc>
      </w:tr>
      <w:tr w:rsidR="00820C35" w:rsidTr="00820C35">
        <w:trPr>
          <w:trHeight w:val="87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1050" w:type="dxa"/>
            <w:tcBorders>
              <w:top w:val="nil"/>
              <w:left w:val="nil"/>
              <w:bottom w:val="nil"/>
              <w:right w:val="single" w:sz="4" w:space="0" w:color="auto"/>
            </w:tcBorders>
            <w:noWrap/>
            <w:vAlign w:val="center"/>
            <w:hideMark/>
          </w:tcPr>
          <w:p w:rsidR="00820C35" w:rsidRDefault="00820C35">
            <w:pPr>
              <w:rPr>
                <w:sz w:val="20"/>
              </w:rPr>
            </w:pPr>
            <w:r>
              <w:rPr>
                <w:sz w:val="20"/>
              </w:rPr>
              <w:t>2020 год</w:t>
            </w:r>
          </w:p>
        </w:tc>
        <w:tc>
          <w:tcPr>
            <w:tcW w:w="953" w:type="dxa"/>
            <w:tcBorders>
              <w:top w:val="nil"/>
              <w:left w:val="nil"/>
              <w:bottom w:val="nil"/>
              <w:right w:val="single" w:sz="4" w:space="0" w:color="auto"/>
            </w:tcBorders>
            <w:noWrap/>
            <w:vAlign w:val="center"/>
            <w:hideMark/>
          </w:tcPr>
          <w:p w:rsidR="00820C35" w:rsidRDefault="00820C35">
            <w:pPr>
              <w:rPr>
                <w:sz w:val="20"/>
              </w:rPr>
            </w:pPr>
            <w:r>
              <w:rPr>
                <w:sz w:val="20"/>
              </w:rPr>
              <w:t>2021 год</w:t>
            </w:r>
          </w:p>
        </w:tc>
        <w:tc>
          <w:tcPr>
            <w:tcW w:w="993" w:type="dxa"/>
            <w:tcBorders>
              <w:top w:val="nil"/>
              <w:left w:val="nil"/>
              <w:bottom w:val="nil"/>
              <w:right w:val="single" w:sz="4" w:space="0" w:color="auto"/>
            </w:tcBorders>
            <w:noWrap/>
            <w:vAlign w:val="center"/>
            <w:hideMark/>
          </w:tcPr>
          <w:p w:rsidR="00820C35" w:rsidRDefault="00820C35">
            <w:pPr>
              <w:rPr>
                <w:sz w:val="20"/>
              </w:rPr>
            </w:pPr>
            <w:r>
              <w:rPr>
                <w:sz w:val="20"/>
              </w:rPr>
              <w:t>2022 год</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 w:val="20"/>
              </w:rPr>
            </w:pPr>
          </w:p>
        </w:tc>
        <w:tc>
          <w:tcPr>
            <w:tcW w:w="649" w:type="dxa"/>
            <w:tcBorders>
              <w:top w:val="nil"/>
              <w:left w:val="nil"/>
              <w:bottom w:val="nil"/>
              <w:right w:val="single" w:sz="4" w:space="0" w:color="auto"/>
            </w:tcBorders>
            <w:hideMark/>
          </w:tcPr>
          <w:p w:rsidR="00820C35" w:rsidRDefault="00820C35">
            <w:pPr>
              <w:jc w:val="center"/>
              <w:rPr>
                <w:sz w:val="20"/>
              </w:rPr>
            </w:pPr>
            <w:r>
              <w:rPr>
                <w:sz w:val="20"/>
              </w:rPr>
              <w:t xml:space="preserve">Раздел, </w:t>
            </w:r>
            <w:proofErr w:type="spellStart"/>
            <w:proofErr w:type="gramStart"/>
            <w:r>
              <w:rPr>
                <w:sz w:val="20"/>
              </w:rPr>
              <w:t>подраз-дел</w:t>
            </w:r>
            <w:proofErr w:type="spellEnd"/>
            <w:proofErr w:type="gramEnd"/>
          </w:p>
        </w:tc>
        <w:tc>
          <w:tcPr>
            <w:tcW w:w="993" w:type="dxa"/>
            <w:tcBorders>
              <w:top w:val="nil"/>
              <w:left w:val="nil"/>
              <w:bottom w:val="nil"/>
              <w:right w:val="single" w:sz="4" w:space="0" w:color="auto"/>
            </w:tcBorders>
            <w:hideMark/>
          </w:tcPr>
          <w:p w:rsidR="00820C35" w:rsidRDefault="00820C35">
            <w:pPr>
              <w:jc w:val="center"/>
              <w:rPr>
                <w:sz w:val="20"/>
              </w:rPr>
            </w:pPr>
            <w:r>
              <w:rPr>
                <w:sz w:val="20"/>
              </w:rPr>
              <w:t>Целевая статья</w:t>
            </w:r>
          </w:p>
        </w:tc>
        <w:tc>
          <w:tcPr>
            <w:tcW w:w="706" w:type="dxa"/>
            <w:tcBorders>
              <w:top w:val="nil"/>
              <w:left w:val="nil"/>
              <w:bottom w:val="nil"/>
              <w:right w:val="single" w:sz="4" w:space="0" w:color="auto"/>
            </w:tcBorders>
            <w:hideMark/>
          </w:tcPr>
          <w:p w:rsidR="00820C35" w:rsidRDefault="00820C35">
            <w:pPr>
              <w:jc w:val="center"/>
              <w:rPr>
                <w:sz w:val="20"/>
              </w:rPr>
            </w:pPr>
            <w:r>
              <w:rPr>
                <w:sz w:val="20"/>
              </w:rPr>
              <w:t xml:space="preserve">Вид </w:t>
            </w:r>
            <w:proofErr w:type="spellStart"/>
            <w:proofErr w:type="gramStart"/>
            <w:r>
              <w:rPr>
                <w:sz w:val="20"/>
              </w:rPr>
              <w:t>расхо-дов</w:t>
            </w:r>
            <w:proofErr w:type="spellEnd"/>
            <w:proofErr w:type="gramEnd"/>
          </w:p>
        </w:tc>
        <w:tc>
          <w:tcPr>
            <w:tcW w:w="959" w:type="dxa"/>
            <w:tcBorders>
              <w:top w:val="nil"/>
              <w:left w:val="nil"/>
              <w:bottom w:val="nil"/>
              <w:right w:val="single" w:sz="4" w:space="0" w:color="auto"/>
            </w:tcBorders>
            <w:noWrap/>
            <w:vAlign w:val="center"/>
            <w:hideMark/>
          </w:tcPr>
          <w:p w:rsidR="00820C35" w:rsidRDefault="00820C35">
            <w:pPr>
              <w:rPr>
                <w:sz w:val="20"/>
              </w:rPr>
            </w:pPr>
            <w:r>
              <w:rPr>
                <w:sz w:val="20"/>
              </w:rPr>
              <w:t>2020 год</w:t>
            </w:r>
          </w:p>
        </w:tc>
        <w:tc>
          <w:tcPr>
            <w:tcW w:w="1050" w:type="dxa"/>
            <w:tcBorders>
              <w:top w:val="nil"/>
              <w:left w:val="nil"/>
              <w:bottom w:val="nil"/>
              <w:right w:val="single" w:sz="4" w:space="0" w:color="auto"/>
            </w:tcBorders>
            <w:noWrap/>
            <w:vAlign w:val="center"/>
            <w:hideMark/>
          </w:tcPr>
          <w:p w:rsidR="00820C35" w:rsidRDefault="00820C35">
            <w:pPr>
              <w:rPr>
                <w:sz w:val="20"/>
              </w:rPr>
            </w:pPr>
            <w:r>
              <w:rPr>
                <w:sz w:val="20"/>
              </w:rPr>
              <w:t>2021 год</w:t>
            </w:r>
          </w:p>
        </w:tc>
        <w:tc>
          <w:tcPr>
            <w:tcW w:w="1155" w:type="dxa"/>
            <w:tcBorders>
              <w:top w:val="nil"/>
              <w:left w:val="nil"/>
              <w:bottom w:val="single" w:sz="4" w:space="0" w:color="auto"/>
              <w:right w:val="single" w:sz="4" w:space="0" w:color="auto"/>
            </w:tcBorders>
            <w:noWrap/>
            <w:vAlign w:val="center"/>
            <w:hideMark/>
          </w:tcPr>
          <w:p w:rsidR="00820C35" w:rsidRDefault="00820C35">
            <w:pPr>
              <w:rPr>
                <w:sz w:val="20"/>
              </w:rPr>
            </w:pPr>
            <w:r>
              <w:rPr>
                <w:sz w:val="20"/>
              </w:rPr>
              <w:t>2022 год</w:t>
            </w:r>
          </w:p>
        </w:tc>
      </w:tr>
      <w:tr w:rsidR="00820C35" w:rsidTr="00820C35">
        <w:trPr>
          <w:trHeight w:val="255"/>
        </w:trPr>
        <w:tc>
          <w:tcPr>
            <w:tcW w:w="547" w:type="dxa"/>
            <w:tcBorders>
              <w:top w:val="nil"/>
              <w:left w:val="single" w:sz="4" w:space="0" w:color="auto"/>
              <w:bottom w:val="single" w:sz="4" w:space="0" w:color="auto"/>
              <w:right w:val="single" w:sz="4" w:space="0" w:color="auto"/>
            </w:tcBorders>
            <w:noWrap/>
            <w:vAlign w:val="center"/>
            <w:hideMark/>
          </w:tcPr>
          <w:p w:rsidR="00820C35" w:rsidRDefault="00820C35">
            <w:pPr>
              <w:jc w:val="center"/>
              <w:rPr>
                <w:rFonts w:cs="Arial CYR"/>
                <w:sz w:val="20"/>
              </w:rPr>
            </w:pPr>
            <w:r>
              <w:rPr>
                <w:rFonts w:cs="Arial CYR"/>
                <w:sz w:val="20"/>
              </w:rPr>
              <w:lastRenderedPageBreak/>
              <w:t>1</w:t>
            </w:r>
          </w:p>
        </w:tc>
        <w:tc>
          <w:tcPr>
            <w:tcW w:w="3083" w:type="dxa"/>
            <w:tcBorders>
              <w:top w:val="nil"/>
              <w:left w:val="single" w:sz="4" w:space="0" w:color="auto"/>
              <w:bottom w:val="single" w:sz="4" w:space="0" w:color="auto"/>
              <w:right w:val="single" w:sz="4" w:space="0" w:color="auto"/>
            </w:tcBorders>
            <w:hideMark/>
          </w:tcPr>
          <w:p w:rsidR="00820C35" w:rsidRDefault="00820C35">
            <w:pPr>
              <w:rPr>
                <w:sz w:val="20"/>
              </w:rPr>
            </w:pPr>
            <w:r>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vAlign w:val="center"/>
            <w:hideMark/>
          </w:tcPr>
          <w:p w:rsidR="00820C35" w:rsidRDefault="00820C35">
            <w:pPr>
              <w:jc w:val="center"/>
              <w:rPr>
                <w:sz w:val="20"/>
              </w:rPr>
            </w:pPr>
            <w:r>
              <w:rPr>
                <w:sz w:val="20"/>
              </w:rPr>
              <w:t>2 02 35118 10 0000 150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1</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207,3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220,0</w:t>
            </w:r>
          </w:p>
        </w:tc>
        <w:tc>
          <w:tcPr>
            <w:tcW w:w="2554" w:type="dxa"/>
            <w:tcBorders>
              <w:top w:val="nil"/>
              <w:left w:val="single" w:sz="4" w:space="0" w:color="auto"/>
              <w:bottom w:val="single" w:sz="4" w:space="0" w:color="auto"/>
              <w:right w:val="single" w:sz="4" w:space="0" w:color="auto"/>
            </w:tcBorders>
            <w:hideMark/>
          </w:tcPr>
          <w:p w:rsidR="00820C35" w:rsidRDefault="00820C35">
            <w:pPr>
              <w:rPr>
                <w:sz w:val="20"/>
              </w:rPr>
            </w:pPr>
            <w:r>
              <w:rPr>
                <w:sz w:val="20"/>
              </w:rPr>
              <w:t xml:space="preserve">Расходы на осуществление первичного воинского учета на территориях, где отсутствуют военные комиссариаты в рамках </w:t>
            </w:r>
            <w:proofErr w:type="spellStart"/>
            <w:r>
              <w:rPr>
                <w:sz w:val="20"/>
              </w:rPr>
              <w:t>непрограммных</w:t>
            </w:r>
            <w:proofErr w:type="spellEnd"/>
            <w:r>
              <w:rPr>
                <w:sz w:val="20"/>
              </w:rPr>
              <w:t xml:space="preserve"> расходов органов местного самоуправления </w:t>
            </w:r>
            <w:proofErr w:type="spellStart"/>
            <w:r>
              <w:rPr>
                <w:sz w:val="20"/>
              </w:rPr>
              <w:t>Кашарского</w:t>
            </w:r>
            <w:proofErr w:type="spellEnd"/>
            <w:r>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hideMark/>
          </w:tcPr>
          <w:p w:rsidR="00820C35" w:rsidRDefault="00820C35">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hideMark/>
          </w:tcPr>
          <w:p w:rsidR="00820C35" w:rsidRDefault="00820C35">
            <w:pPr>
              <w:jc w:val="center"/>
              <w:rPr>
                <w:sz w:val="20"/>
              </w:rPr>
            </w:pPr>
            <w:r>
              <w:rPr>
                <w:sz w:val="20"/>
              </w:rPr>
              <w:t>99 9 00</w:t>
            </w:r>
          </w:p>
          <w:p w:rsidR="00820C35" w:rsidRDefault="00820C35">
            <w:pPr>
              <w:jc w:val="center"/>
              <w:rPr>
                <w:sz w:val="20"/>
              </w:rPr>
            </w:pPr>
            <w:r>
              <w:rPr>
                <w:sz w:val="20"/>
              </w:rPr>
              <w:t>51180</w:t>
            </w:r>
          </w:p>
        </w:tc>
        <w:tc>
          <w:tcPr>
            <w:tcW w:w="706" w:type="dxa"/>
            <w:tcBorders>
              <w:top w:val="single" w:sz="4" w:space="0" w:color="auto"/>
              <w:left w:val="nil"/>
              <w:bottom w:val="single" w:sz="4" w:space="0" w:color="auto"/>
              <w:right w:val="single" w:sz="4" w:space="0" w:color="auto"/>
            </w:tcBorders>
            <w:hideMark/>
          </w:tcPr>
          <w:p w:rsidR="00820C35" w:rsidRDefault="00820C35">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1</w:t>
            </w:r>
          </w:p>
        </w:tc>
        <w:tc>
          <w:tcPr>
            <w:tcW w:w="1050"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207,3</w:t>
            </w:r>
          </w:p>
        </w:tc>
        <w:tc>
          <w:tcPr>
            <w:tcW w:w="1155" w:type="dxa"/>
            <w:tcBorders>
              <w:top w:val="nil"/>
              <w:left w:val="nil"/>
              <w:bottom w:val="single" w:sz="4" w:space="0" w:color="auto"/>
              <w:right w:val="single" w:sz="4" w:space="0" w:color="auto"/>
            </w:tcBorders>
            <w:noWrap/>
            <w:vAlign w:val="center"/>
            <w:hideMark/>
          </w:tcPr>
          <w:p w:rsidR="00820C35" w:rsidRDefault="00820C35">
            <w:pPr>
              <w:jc w:val="right"/>
              <w:rPr>
                <w:sz w:val="20"/>
              </w:rPr>
            </w:pPr>
            <w:r>
              <w:rPr>
                <w:sz w:val="20"/>
              </w:rPr>
              <w:t>220,0</w:t>
            </w:r>
          </w:p>
        </w:tc>
      </w:tr>
      <w:tr w:rsidR="00820C35" w:rsidTr="00820C35">
        <w:trPr>
          <w:trHeight w:val="255"/>
        </w:trPr>
        <w:tc>
          <w:tcPr>
            <w:tcW w:w="547" w:type="dxa"/>
            <w:tcBorders>
              <w:top w:val="nil"/>
              <w:left w:val="single" w:sz="4" w:space="0" w:color="auto"/>
              <w:bottom w:val="nil"/>
              <w:right w:val="single" w:sz="4" w:space="0" w:color="auto"/>
            </w:tcBorders>
            <w:noWrap/>
            <w:vAlign w:val="center"/>
            <w:hideMark/>
          </w:tcPr>
          <w:p w:rsidR="00820C35" w:rsidRDefault="00820C35">
            <w:pPr>
              <w:jc w:val="center"/>
              <w:rPr>
                <w:rFonts w:cs="Arial CYR"/>
                <w:sz w:val="20"/>
              </w:rPr>
            </w:pPr>
            <w:r>
              <w:rPr>
                <w:rFonts w:cs="Arial CYR"/>
                <w:sz w:val="20"/>
              </w:rPr>
              <w:t>2</w:t>
            </w:r>
          </w:p>
        </w:tc>
        <w:tc>
          <w:tcPr>
            <w:tcW w:w="3083" w:type="dxa"/>
            <w:tcBorders>
              <w:top w:val="nil"/>
              <w:left w:val="single" w:sz="4" w:space="0" w:color="auto"/>
              <w:bottom w:val="nil"/>
              <w:right w:val="single" w:sz="4" w:space="0" w:color="auto"/>
            </w:tcBorders>
            <w:hideMark/>
          </w:tcPr>
          <w:p w:rsidR="00820C35" w:rsidRDefault="00820C35">
            <w:pPr>
              <w:rPr>
                <w:sz w:val="20"/>
              </w:rPr>
            </w:pPr>
            <w:r>
              <w:rPr>
                <w:color w:val="000000"/>
                <w:sz w:val="20"/>
              </w:rPr>
              <w:t xml:space="preserve">Субвенция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w:t>
            </w:r>
            <w:r>
              <w:rPr>
                <w:color w:val="000000"/>
                <w:szCs w:val="24"/>
              </w:rPr>
              <w:t xml:space="preserve"> </w:t>
            </w:r>
            <w:r>
              <w:rPr>
                <w:color w:val="000000"/>
                <w:sz w:val="20"/>
              </w:rPr>
              <w:t>правонарушениях</w:t>
            </w:r>
          </w:p>
        </w:tc>
        <w:tc>
          <w:tcPr>
            <w:tcW w:w="990" w:type="dxa"/>
            <w:tcBorders>
              <w:top w:val="nil"/>
              <w:left w:val="single" w:sz="4" w:space="0" w:color="auto"/>
              <w:bottom w:val="nil"/>
              <w:right w:val="single" w:sz="4" w:space="0" w:color="auto"/>
            </w:tcBorders>
            <w:vAlign w:val="center"/>
            <w:hideMark/>
          </w:tcPr>
          <w:p w:rsidR="00820C35" w:rsidRDefault="00820C35">
            <w:pPr>
              <w:jc w:val="center"/>
              <w:rPr>
                <w:sz w:val="20"/>
              </w:rPr>
            </w:pPr>
            <w:r>
              <w:rPr>
                <w:sz w:val="20"/>
              </w:rPr>
              <w:t>2 02 30024 10 0000 150</w:t>
            </w:r>
          </w:p>
        </w:tc>
        <w:tc>
          <w:tcPr>
            <w:tcW w:w="1050" w:type="dxa"/>
            <w:tcBorders>
              <w:top w:val="nil"/>
              <w:left w:val="single" w:sz="4" w:space="0" w:color="auto"/>
              <w:bottom w:val="nil"/>
              <w:right w:val="single" w:sz="4" w:space="0" w:color="auto"/>
            </w:tcBorders>
            <w:noWrap/>
            <w:vAlign w:val="center"/>
            <w:hideMark/>
          </w:tcPr>
          <w:p w:rsidR="00820C35" w:rsidRDefault="00820C35">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noWrap/>
            <w:vAlign w:val="center"/>
            <w:hideMark/>
          </w:tcPr>
          <w:p w:rsidR="00820C35" w:rsidRDefault="00820C35">
            <w:pPr>
              <w:jc w:val="right"/>
              <w:rPr>
                <w:sz w:val="20"/>
              </w:rPr>
            </w:pPr>
            <w:r>
              <w:rPr>
                <w:sz w:val="20"/>
                <w:lang w:val="en-US"/>
              </w:rPr>
              <w:t>0.2</w:t>
            </w:r>
          </w:p>
        </w:tc>
        <w:tc>
          <w:tcPr>
            <w:tcW w:w="993" w:type="dxa"/>
            <w:tcBorders>
              <w:top w:val="nil"/>
              <w:left w:val="single" w:sz="4" w:space="0" w:color="auto"/>
              <w:bottom w:val="nil"/>
              <w:right w:val="single" w:sz="4" w:space="0" w:color="auto"/>
            </w:tcBorders>
            <w:noWrap/>
            <w:vAlign w:val="center"/>
            <w:hideMark/>
          </w:tcPr>
          <w:p w:rsidR="00820C35" w:rsidRDefault="00820C35">
            <w:pPr>
              <w:jc w:val="right"/>
              <w:rPr>
                <w:sz w:val="20"/>
              </w:rPr>
            </w:pPr>
            <w:r>
              <w:rPr>
                <w:sz w:val="20"/>
                <w:lang w:val="en-US"/>
              </w:rPr>
              <w:t>0.2</w:t>
            </w:r>
          </w:p>
        </w:tc>
        <w:tc>
          <w:tcPr>
            <w:tcW w:w="2554" w:type="dxa"/>
            <w:tcBorders>
              <w:top w:val="nil"/>
              <w:left w:val="single" w:sz="4" w:space="0" w:color="auto"/>
              <w:bottom w:val="nil"/>
              <w:right w:val="single" w:sz="4" w:space="0" w:color="auto"/>
            </w:tcBorders>
            <w:hideMark/>
          </w:tcPr>
          <w:p w:rsidR="00820C35" w:rsidRDefault="00820C35">
            <w:pPr>
              <w:rPr>
                <w:sz w:val="20"/>
              </w:rPr>
            </w:pPr>
            <w:r>
              <w:rPr>
                <w:color w:val="000000"/>
                <w:sz w:val="20"/>
              </w:rPr>
              <w:t xml:space="preserve">Расходы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01 04</w:t>
            </w:r>
          </w:p>
        </w:tc>
        <w:tc>
          <w:tcPr>
            <w:tcW w:w="993"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999 00 72390</w:t>
            </w:r>
          </w:p>
        </w:tc>
        <w:tc>
          <w:tcPr>
            <w:tcW w:w="706" w:type="dxa"/>
            <w:tcBorders>
              <w:top w:val="nil"/>
              <w:left w:val="nil"/>
              <w:bottom w:val="nil"/>
              <w:right w:val="single" w:sz="4" w:space="0" w:color="auto"/>
            </w:tcBorders>
          </w:tcPr>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p>
          <w:p w:rsidR="00820C35" w:rsidRDefault="00820C35">
            <w:pPr>
              <w:jc w:val="center"/>
              <w:rPr>
                <w:sz w:val="20"/>
              </w:rPr>
            </w:pPr>
            <w:r>
              <w:rPr>
                <w:sz w:val="20"/>
              </w:rPr>
              <w:t>240</w:t>
            </w:r>
          </w:p>
        </w:tc>
        <w:tc>
          <w:tcPr>
            <w:tcW w:w="959"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c>
          <w:tcPr>
            <w:tcW w:w="1050"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c>
          <w:tcPr>
            <w:tcW w:w="1155" w:type="dxa"/>
            <w:tcBorders>
              <w:top w:val="nil"/>
              <w:left w:val="nil"/>
              <w:bottom w:val="nil"/>
              <w:right w:val="single" w:sz="4" w:space="0" w:color="auto"/>
            </w:tcBorders>
            <w:noWrap/>
            <w:vAlign w:val="center"/>
            <w:hideMark/>
          </w:tcPr>
          <w:p w:rsidR="00820C35" w:rsidRDefault="00820C35">
            <w:pPr>
              <w:jc w:val="right"/>
              <w:rPr>
                <w:sz w:val="20"/>
              </w:rPr>
            </w:pPr>
            <w:r>
              <w:rPr>
                <w:sz w:val="20"/>
              </w:rPr>
              <w:t>0,2</w:t>
            </w:r>
          </w:p>
        </w:tc>
      </w:tr>
      <w:tr w:rsidR="00820C35" w:rsidTr="00820C35">
        <w:trPr>
          <w:trHeight w:val="255"/>
        </w:trPr>
        <w:tc>
          <w:tcPr>
            <w:tcW w:w="547" w:type="dxa"/>
            <w:tcBorders>
              <w:top w:val="nil"/>
              <w:left w:val="single" w:sz="4" w:space="0" w:color="auto"/>
              <w:bottom w:val="single" w:sz="4" w:space="0" w:color="auto"/>
              <w:right w:val="single" w:sz="4" w:space="0" w:color="auto"/>
            </w:tcBorders>
            <w:noWrap/>
            <w:vAlign w:val="center"/>
          </w:tcPr>
          <w:p w:rsidR="00820C35" w:rsidRDefault="00820C35">
            <w:pPr>
              <w:jc w:val="center"/>
              <w:rPr>
                <w:rFonts w:cs="Arial CYR"/>
                <w:sz w:val="20"/>
              </w:rPr>
            </w:pPr>
          </w:p>
        </w:tc>
        <w:tc>
          <w:tcPr>
            <w:tcW w:w="3083" w:type="dxa"/>
            <w:tcBorders>
              <w:top w:val="nil"/>
              <w:left w:val="single" w:sz="4" w:space="0" w:color="auto"/>
              <w:bottom w:val="single" w:sz="4" w:space="0" w:color="auto"/>
              <w:right w:val="single" w:sz="4" w:space="0" w:color="auto"/>
            </w:tcBorders>
          </w:tcPr>
          <w:p w:rsidR="00820C35" w:rsidRDefault="00820C35">
            <w:pPr>
              <w:rPr>
                <w:color w:val="000000"/>
                <w:sz w:val="20"/>
              </w:rPr>
            </w:pPr>
          </w:p>
        </w:tc>
        <w:tc>
          <w:tcPr>
            <w:tcW w:w="990" w:type="dxa"/>
            <w:tcBorders>
              <w:top w:val="nil"/>
              <w:left w:val="single" w:sz="4" w:space="0" w:color="auto"/>
              <w:bottom w:val="single" w:sz="4" w:space="0" w:color="auto"/>
              <w:right w:val="single" w:sz="4" w:space="0" w:color="auto"/>
            </w:tcBorders>
            <w:vAlign w:val="center"/>
          </w:tcPr>
          <w:p w:rsidR="00820C35" w:rsidRDefault="00820C35">
            <w:pPr>
              <w:jc w:val="center"/>
              <w:rPr>
                <w:sz w:val="20"/>
              </w:rPr>
            </w:pPr>
          </w:p>
        </w:tc>
        <w:tc>
          <w:tcPr>
            <w:tcW w:w="1050"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953"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993" w:type="dxa"/>
            <w:tcBorders>
              <w:top w:val="nil"/>
              <w:left w:val="single" w:sz="4" w:space="0" w:color="auto"/>
              <w:bottom w:val="single" w:sz="4" w:space="0" w:color="auto"/>
              <w:right w:val="single" w:sz="4" w:space="0" w:color="auto"/>
            </w:tcBorders>
            <w:noWrap/>
            <w:vAlign w:val="center"/>
          </w:tcPr>
          <w:p w:rsidR="00820C35" w:rsidRDefault="00820C35">
            <w:pPr>
              <w:jc w:val="right"/>
              <w:rPr>
                <w:sz w:val="20"/>
                <w:lang w:val="en-US"/>
              </w:rPr>
            </w:pPr>
          </w:p>
        </w:tc>
        <w:tc>
          <w:tcPr>
            <w:tcW w:w="2554" w:type="dxa"/>
            <w:tcBorders>
              <w:top w:val="nil"/>
              <w:left w:val="single" w:sz="4" w:space="0" w:color="auto"/>
              <w:bottom w:val="single" w:sz="4" w:space="0" w:color="auto"/>
              <w:right w:val="single" w:sz="4" w:space="0" w:color="auto"/>
            </w:tcBorders>
          </w:tcPr>
          <w:p w:rsidR="00820C35" w:rsidRDefault="00820C35">
            <w:pPr>
              <w:rPr>
                <w:color w:val="000000"/>
                <w:sz w:val="20"/>
              </w:rPr>
            </w:pPr>
          </w:p>
        </w:tc>
        <w:tc>
          <w:tcPr>
            <w:tcW w:w="649" w:type="dxa"/>
            <w:tcBorders>
              <w:top w:val="nil"/>
              <w:left w:val="nil"/>
              <w:bottom w:val="single" w:sz="4" w:space="0" w:color="auto"/>
              <w:right w:val="single" w:sz="4" w:space="0" w:color="auto"/>
            </w:tcBorders>
          </w:tcPr>
          <w:p w:rsidR="00820C35" w:rsidRDefault="00820C35">
            <w:pPr>
              <w:jc w:val="center"/>
              <w:rPr>
                <w:sz w:val="20"/>
              </w:rPr>
            </w:pPr>
          </w:p>
        </w:tc>
        <w:tc>
          <w:tcPr>
            <w:tcW w:w="993" w:type="dxa"/>
            <w:tcBorders>
              <w:top w:val="nil"/>
              <w:left w:val="nil"/>
              <w:bottom w:val="single" w:sz="4" w:space="0" w:color="auto"/>
              <w:right w:val="single" w:sz="4" w:space="0" w:color="auto"/>
            </w:tcBorders>
          </w:tcPr>
          <w:p w:rsidR="00820C35" w:rsidRDefault="00820C35">
            <w:pPr>
              <w:jc w:val="center"/>
              <w:rPr>
                <w:sz w:val="20"/>
              </w:rPr>
            </w:pPr>
          </w:p>
        </w:tc>
        <w:tc>
          <w:tcPr>
            <w:tcW w:w="706" w:type="dxa"/>
            <w:tcBorders>
              <w:top w:val="nil"/>
              <w:left w:val="nil"/>
              <w:bottom w:val="single" w:sz="4" w:space="0" w:color="auto"/>
              <w:right w:val="single" w:sz="4" w:space="0" w:color="auto"/>
            </w:tcBorders>
          </w:tcPr>
          <w:p w:rsidR="00820C35" w:rsidRDefault="00820C35">
            <w:pPr>
              <w:jc w:val="center"/>
              <w:rPr>
                <w:sz w:val="20"/>
              </w:rPr>
            </w:pPr>
          </w:p>
        </w:tc>
        <w:tc>
          <w:tcPr>
            <w:tcW w:w="959" w:type="dxa"/>
            <w:tcBorders>
              <w:top w:val="nil"/>
              <w:left w:val="nil"/>
              <w:bottom w:val="single" w:sz="4" w:space="0" w:color="auto"/>
              <w:right w:val="single" w:sz="4" w:space="0" w:color="auto"/>
            </w:tcBorders>
            <w:noWrap/>
            <w:vAlign w:val="center"/>
          </w:tcPr>
          <w:p w:rsidR="00820C35" w:rsidRDefault="00820C35">
            <w:pPr>
              <w:jc w:val="right"/>
              <w:rPr>
                <w:sz w:val="20"/>
              </w:rPr>
            </w:pPr>
          </w:p>
        </w:tc>
        <w:tc>
          <w:tcPr>
            <w:tcW w:w="1050" w:type="dxa"/>
            <w:tcBorders>
              <w:top w:val="nil"/>
              <w:left w:val="nil"/>
              <w:bottom w:val="single" w:sz="4" w:space="0" w:color="auto"/>
              <w:right w:val="single" w:sz="4" w:space="0" w:color="auto"/>
            </w:tcBorders>
            <w:noWrap/>
            <w:vAlign w:val="center"/>
          </w:tcPr>
          <w:p w:rsidR="00820C35" w:rsidRDefault="00820C35">
            <w:pPr>
              <w:jc w:val="right"/>
              <w:rPr>
                <w:sz w:val="20"/>
              </w:rPr>
            </w:pPr>
          </w:p>
        </w:tc>
        <w:tc>
          <w:tcPr>
            <w:tcW w:w="1155" w:type="dxa"/>
            <w:tcBorders>
              <w:top w:val="nil"/>
              <w:left w:val="nil"/>
              <w:bottom w:val="single" w:sz="4" w:space="0" w:color="auto"/>
              <w:right w:val="single" w:sz="4" w:space="0" w:color="auto"/>
            </w:tcBorders>
            <w:noWrap/>
            <w:vAlign w:val="center"/>
          </w:tcPr>
          <w:p w:rsidR="00820C35" w:rsidRDefault="00820C35">
            <w:pPr>
              <w:jc w:val="right"/>
              <w:rPr>
                <w:sz w:val="20"/>
              </w:rPr>
            </w:pPr>
          </w:p>
        </w:tc>
      </w:tr>
      <w:tr w:rsidR="00820C35" w:rsidTr="00820C35">
        <w:trPr>
          <w:trHeight w:val="255"/>
        </w:trPr>
        <w:tc>
          <w:tcPr>
            <w:tcW w:w="547" w:type="dxa"/>
            <w:tcBorders>
              <w:top w:val="single" w:sz="4" w:space="0" w:color="auto"/>
              <w:left w:val="single" w:sz="4" w:space="0" w:color="auto"/>
              <w:bottom w:val="single" w:sz="4" w:space="0" w:color="auto"/>
              <w:right w:val="single" w:sz="4" w:space="0" w:color="auto"/>
            </w:tcBorders>
            <w:noWrap/>
            <w:vAlign w:val="center"/>
          </w:tcPr>
          <w:p w:rsidR="00820C35" w:rsidRDefault="00820C35">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hideMark/>
          </w:tcPr>
          <w:p w:rsidR="00820C35" w:rsidRDefault="00820C35">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vAlign w:val="center"/>
          </w:tcPr>
          <w:p w:rsidR="00820C35" w:rsidRDefault="00820C35">
            <w:pPr>
              <w:jc w:val="center"/>
              <w:rPr>
                <w:sz w:val="20"/>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31,3</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207,5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20C35" w:rsidRDefault="00820C35">
            <w:pPr>
              <w:jc w:val="right"/>
              <w:rPr>
                <w:sz w:val="20"/>
              </w:rPr>
            </w:pPr>
            <w:r>
              <w:rPr>
                <w:sz w:val="20"/>
              </w:rPr>
              <w:t>220,2</w:t>
            </w:r>
          </w:p>
        </w:tc>
        <w:tc>
          <w:tcPr>
            <w:tcW w:w="2554" w:type="dxa"/>
            <w:tcBorders>
              <w:top w:val="single" w:sz="4" w:space="0" w:color="auto"/>
              <w:left w:val="single" w:sz="4" w:space="0" w:color="auto"/>
              <w:bottom w:val="single" w:sz="4" w:space="0" w:color="auto"/>
              <w:right w:val="single" w:sz="4" w:space="0" w:color="auto"/>
            </w:tcBorders>
          </w:tcPr>
          <w:p w:rsidR="00820C35" w:rsidRDefault="00820C35">
            <w:pPr>
              <w:rPr>
                <w:color w:val="000000"/>
                <w:sz w:val="20"/>
              </w:rPr>
            </w:pPr>
          </w:p>
        </w:tc>
        <w:tc>
          <w:tcPr>
            <w:tcW w:w="649"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993"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706" w:type="dxa"/>
            <w:tcBorders>
              <w:top w:val="single" w:sz="4" w:space="0" w:color="auto"/>
              <w:left w:val="nil"/>
              <w:bottom w:val="single" w:sz="4" w:space="0" w:color="auto"/>
              <w:right w:val="single" w:sz="4" w:space="0" w:color="auto"/>
            </w:tcBorders>
          </w:tcPr>
          <w:p w:rsidR="00820C35" w:rsidRDefault="00820C35">
            <w:pPr>
              <w:jc w:val="center"/>
              <w:rPr>
                <w:sz w:val="20"/>
              </w:rPr>
            </w:pPr>
          </w:p>
        </w:tc>
        <w:tc>
          <w:tcPr>
            <w:tcW w:w="959" w:type="dxa"/>
            <w:tcBorders>
              <w:top w:val="single" w:sz="4" w:space="0" w:color="auto"/>
              <w:left w:val="nil"/>
              <w:bottom w:val="single" w:sz="4" w:space="0" w:color="auto"/>
              <w:right w:val="single" w:sz="4" w:space="0" w:color="auto"/>
            </w:tcBorders>
            <w:noWrap/>
            <w:vAlign w:val="center"/>
            <w:hideMark/>
          </w:tcPr>
          <w:p w:rsidR="00820C35" w:rsidRDefault="00820C35" w:rsidP="001D5690">
            <w:pPr>
              <w:jc w:val="right"/>
              <w:rPr>
                <w:sz w:val="20"/>
              </w:rPr>
            </w:pPr>
            <w:r>
              <w:rPr>
                <w:sz w:val="20"/>
              </w:rPr>
              <w:t>2</w:t>
            </w:r>
            <w:r w:rsidR="001D5690">
              <w:rPr>
                <w:sz w:val="20"/>
              </w:rPr>
              <w:t>31</w:t>
            </w:r>
            <w:r>
              <w:rPr>
                <w:sz w:val="20"/>
              </w:rPr>
              <w:t>,</w:t>
            </w:r>
            <w:r w:rsidR="001D5690">
              <w:rPr>
                <w:sz w:val="20"/>
              </w:rPr>
              <w:t>3</w:t>
            </w:r>
          </w:p>
        </w:tc>
        <w:tc>
          <w:tcPr>
            <w:tcW w:w="1050"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207,5</w:t>
            </w:r>
          </w:p>
        </w:tc>
        <w:tc>
          <w:tcPr>
            <w:tcW w:w="1155" w:type="dxa"/>
            <w:tcBorders>
              <w:top w:val="single" w:sz="4" w:space="0" w:color="auto"/>
              <w:left w:val="nil"/>
              <w:bottom w:val="single" w:sz="4" w:space="0" w:color="auto"/>
              <w:right w:val="single" w:sz="4" w:space="0" w:color="auto"/>
            </w:tcBorders>
            <w:noWrap/>
            <w:vAlign w:val="center"/>
            <w:hideMark/>
          </w:tcPr>
          <w:p w:rsidR="00820C35" w:rsidRDefault="00820C35">
            <w:pPr>
              <w:jc w:val="right"/>
              <w:rPr>
                <w:sz w:val="20"/>
              </w:rPr>
            </w:pPr>
            <w:r>
              <w:rPr>
                <w:sz w:val="20"/>
              </w:rPr>
              <w:t>220,2</w:t>
            </w:r>
          </w:p>
        </w:tc>
      </w:tr>
    </w:tbl>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820C35" w:rsidRDefault="00820C35" w:rsidP="00820C35">
      <w:pPr>
        <w:jc w:val="center"/>
        <w:outlineLvl w:val="0"/>
        <w:rPr>
          <w:szCs w:val="24"/>
        </w:rPr>
      </w:pPr>
    </w:p>
    <w:tbl>
      <w:tblPr>
        <w:tblStyle w:val="ae"/>
        <w:tblW w:w="0" w:type="auto"/>
        <w:tblLook w:val="04A0"/>
      </w:tblPr>
      <w:tblGrid>
        <w:gridCol w:w="1101"/>
        <w:gridCol w:w="5386"/>
        <w:gridCol w:w="2725"/>
        <w:gridCol w:w="3071"/>
        <w:gridCol w:w="3071"/>
      </w:tblGrid>
      <w:tr w:rsidR="00820C35" w:rsidTr="00820C35">
        <w:tc>
          <w:tcPr>
            <w:tcW w:w="1101"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 xml:space="preserve">№ </w:t>
            </w:r>
          </w:p>
          <w:p w:rsidR="00820C35" w:rsidRDefault="00820C35">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Наименование</w:t>
            </w:r>
          </w:p>
        </w:tc>
        <w:tc>
          <w:tcPr>
            <w:tcW w:w="8867"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Сумма тыс</w:t>
            </w:r>
            <w:proofErr w:type="gramStart"/>
            <w:r>
              <w:rPr>
                <w:szCs w:val="24"/>
              </w:rPr>
              <w:t>.р</w:t>
            </w:r>
            <w:proofErr w:type="gramEnd"/>
            <w:r>
              <w:rPr>
                <w:szCs w:val="24"/>
              </w:rPr>
              <w:t>уб.</w:t>
            </w:r>
          </w:p>
        </w:tc>
      </w:tr>
      <w:tr w:rsidR="00820C35" w:rsidTr="00820C35">
        <w:tc>
          <w:tcPr>
            <w:tcW w:w="0" w:type="auto"/>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C35" w:rsidRDefault="00820C35">
            <w:pPr>
              <w:rPr>
                <w:szCs w:val="24"/>
              </w:rPr>
            </w:pP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2020 год</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2021 год</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2022 год</w:t>
            </w:r>
          </w:p>
        </w:tc>
      </w:tr>
      <w:tr w:rsidR="00820C35" w:rsidTr="00820C35">
        <w:tc>
          <w:tcPr>
            <w:tcW w:w="110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623,4</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w:t>
            </w:r>
          </w:p>
          <w:p w:rsidR="00537555" w:rsidRDefault="00537555">
            <w:pPr>
              <w:jc w:val="center"/>
              <w:outlineLvl w:val="0"/>
              <w:rPr>
                <w:szCs w:val="24"/>
              </w:rPr>
            </w:pP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rsidP="00537555">
            <w:pPr>
              <w:jc w:val="center"/>
              <w:outlineLvl w:val="0"/>
              <w:rPr>
                <w:szCs w:val="24"/>
              </w:rPr>
            </w:pPr>
            <w:r>
              <w:rPr>
                <w:szCs w:val="24"/>
              </w:rPr>
              <w:t>19988,0</w:t>
            </w:r>
          </w:p>
        </w:tc>
      </w:tr>
      <w:tr w:rsidR="00820C35" w:rsidTr="00820C35">
        <w:tc>
          <w:tcPr>
            <w:tcW w:w="110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jc w:val="both"/>
              <w:outlineLvl w:val="0"/>
              <w:rPr>
                <w:szCs w:val="24"/>
              </w:rPr>
            </w:pPr>
            <w:r>
              <w:rPr>
                <w:szCs w:val="24"/>
              </w:rPr>
              <w:t>Иные межбюджетные трансферты за счет собственных средств бюджета района на исполнение первоочередных социально-значимых расходов</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w:t>
            </w:r>
          </w:p>
        </w:tc>
      </w:tr>
      <w:tr w:rsidR="00820C35" w:rsidTr="00820C35">
        <w:tc>
          <w:tcPr>
            <w:tcW w:w="1101" w:type="dxa"/>
            <w:tcBorders>
              <w:top w:val="single" w:sz="4" w:space="0" w:color="auto"/>
              <w:left w:val="single" w:sz="4" w:space="0" w:color="auto"/>
              <w:bottom w:val="single" w:sz="4" w:space="0" w:color="auto"/>
              <w:right w:val="single" w:sz="4" w:space="0" w:color="auto"/>
            </w:tcBorders>
          </w:tcPr>
          <w:p w:rsidR="00820C35" w:rsidRDefault="00820C35">
            <w:pPr>
              <w:jc w:val="center"/>
              <w:outlineLvl w:val="0"/>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820C35" w:rsidRDefault="00820C35">
            <w:pPr>
              <w:outlineLvl w:val="0"/>
              <w:rPr>
                <w:szCs w:val="24"/>
              </w:rPr>
            </w:pPr>
            <w:r>
              <w:rPr>
                <w:szCs w:val="24"/>
              </w:rPr>
              <w:t>Всего</w:t>
            </w:r>
          </w:p>
        </w:tc>
        <w:tc>
          <w:tcPr>
            <w:tcW w:w="2725" w:type="dxa"/>
            <w:tcBorders>
              <w:top w:val="single" w:sz="4" w:space="0" w:color="auto"/>
              <w:left w:val="single" w:sz="4" w:space="0" w:color="auto"/>
              <w:bottom w:val="single" w:sz="4" w:space="0" w:color="auto"/>
              <w:right w:val="single" w:sz="4" w:space="0" w:color="auto"/>
            </w:tcBorders>
            <w:hideMark/>
          </w:tcPr>
          <w:p w:rsidR="00820C35" w:rsidRDefault="00820C35">
            <w:pPr>
              <w:jc w:val="center"/>
              <w:outlineLvl w:val="0"/>
              <w:rPr>
                <w:szCs w:val="24"/>
              </w:rPr>
            </w:pPr>
            <w:r>
              <w:rPr>
                <w:szCs w:val="24"/>
              </w:rPr>
              <w:t>623,4</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1500,00</w:t>
            </w:r>
          </w:p>
        </w:tc>
        <w:tc>
          <w:tcPr>
            <w:tcW w:w="3071" w:type="dxa"/>
            <w:tcBorders>
              <w:top w:val="single" w:sz="4" w:space="0" w:color="auto"/>
              <w:left w:val="single" w:sz="4" w:space="0" w:color="auto"/>
              <w:bottom w:val="single" w:sz="4" w:space="0" w:color="auto"/>
              <w:right w:val="single" w:sz="4" w:space="0" w:color="auto"/>
            </w:tcBorders>
            <w:hideMark/>
          </w:tcPr>
          <w:p w:rsidR="00820C35" w:rsidRDefault="00537555">
            <w:pPr>
              <w:jc w:val="center"/>
              <w:outlineLvl w:val="0"/>
              <w:rPr>
                <w:szCs w:val="24"/>
              </w:rPr>
            </w:pPr>
            <w:r>
              <w:rPr>
                <w:szCs w:val="24"/>
              </w:rPr>
              <w:t>19988</w:t>
            </w:r>
            <w:r w:rsidR="00820C35">
              <w:rPr>
                <w:szCs w:val="24"/>
              </w:rPr>
              <w:t>,0</w:t>
            </w:r>
          </w:p>
        </w:tc>
      </w:tr>
    </w:tbl>
    <w:p w:rsidR="00820C35" w:rsidRDefault="00820C35" w:rsidP="00820C35">
      <w:pPr>
        <w:jc w:val="center"/>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F303E7" w:rsidRPr="006725E1" w:rsidRDefault="00F303E7" w:rsidP="00F303E7">
      <w:pPr>
        <w:pStyle w:val="1"/>
        <w:ind w:left="-817"/>
        <w:jc w:val="right"/>
        <w:rPr>
          <w:sz w:val="24"/>
          <w:szCs w:val="24"/>
        </w:rPr>
      </w:pPr>
      <w:r w:rsidRPr="006725E1">
        <w:rPr>
          <w:sz w:val="24"/>
          <w:szCs w:val="24"/>
        </w:rPr>
        <w:t>Приложение</w:t>
      </w:r>
      <w:r w:rsidRPr="006725E1">
        <w:rPr>
          <w:sz w:val="24"/>
          <w:szCs w:val="24"/>
        </w:rPr>
        <w:tab/>
      </w:r>
      <w:r>
        <w:rPr>
          <w:sz w:val="24"/>
          <w:szCs w:val="24"/>
        </w:rPr>
        <w:t>5</w:t>
      </w:r>
    </w:p>
    <w:p w:rsidR="00F303E7" w:rsidRPr="006725E1" w:rsidRDefault="00F303E7" w:rsidP="00F303E7">
      <w:pPr>
        <w:jc w:val="right"/>
        <w:rPr>
          <w:szCs w:val="24"/>
        </w:rPr>
      </w:pPr>
      <w:r w:rsidRPr="006725E1">
        <w:rPr>
          <w:szCs w:val="24"/>
        </w:rPr>
        <w:t xml:space="preserve">к </w:t>
      </w:r>
      <w:r>
        <w:rPr>
          <w:szCs w:val="24"/>
        </w:rPr>
        <w:t xml:space="preserve">    </w:t>
      </w:r>
      <w:r w:rsidRPr="006725E1">
        <w:rPr>
          <w:szCs w:val="24"/>
        </w:rPr>
        <w:t>решени</w:t>
      </w:r>
      <w:r w:rsidR="00F97160">
        <w:rPr>
          <w:szCs w:val="24"/>
        </w:rPr>
        <w:t>ю</w:t>
      </w:r>
      <w:r>
        <w:rPr>
          <w:szCs w:val="24"/>
        </w:rPr>
        <w:t xml:space="preserve"> </w:t>
      </w:r>
      <w:r w:rsidRPr="006725E1">
        <w:rPr>
          <w:szCs w:val="24"/>
        </w:rPr>
        <w:t xml:space="preserve"> Собрания депутатов </w:t>
      </w:r>
    </w:p>
    <w:p w:rsidR="00F303E7" w:rsidRPr="006725E1" w:rsidRDefault="00F303E7" w:rsidP="00F303E7">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w:t>
      </w:r>
      <w:r w:rsidR="00F97160">
        <w:rPr>
          <w:szCs w:val="24"/>
        </w:rPr>
        <w:t xml:space="preserve"> 11</w:t>
      </w:r>
      <w:r>
        <w:rPr>
          <w:szCs w:val="24"/>
        </w:rPr>
        <w:t>.12.2020  №</w:t>
      </w:r>
      <w:r w:rsidR="00F97160">
        <w:rPr>
          <w:szCs w:val="24"/>
        </w:rPr>
        <w:t>150</w:t>
      </w:r>
      <w:r w:rsidRPr="006725E1">
        <w:rPr>
          <w:szCs w:val="24"/>
        </w:rPr>
        <w:t xml:space="preserve"> </w:t>
      </w:r>
    </w:p>
    <w:p w:rsidR="00F303E7" w:rsidRDefault="00F303E7" w:rsidP="00F303E7">
      <w:pPr>
        <w:pStyle w:val="a7"/>
        <w:jc w:val="right"/>
        <w:rPr>
          <w:szCs w:val="24"/>
        </w:rPr>
      </w:pPr>
      <w:r w:rsidRPr="006725E1">
        <w:rPr>
          <w:szCs w:val="24"/>
        </w:rPr>
        <w:t xml:space="preserve"> «</w:t>
      </w:r>
      <w:r>
        <w:rPr>
          <w:szCs w:val="24"/>
        </w:rPr>
        <w:t xml:space="preserve">О внесении изменений в решение Собрания </w:t>
      </w:r>
    </w:p>
    <w:p w:rsidR="00F303E7" w:rsidRDefault="00F303E7" w:rsidP="00F303E7">
      <w:pPr>
        <w:pStyle w:val="a7"/>
        <w:jc w:val="right"/>
        <w:rPr>
          <w:szCs w:val="24"/>
        </w:rPr>
      </w:pPr>
      <w:r>
        <w:rPr>
          <w:szCs w:val="24"/>
        </w:rPr>
        <w:t>депутатов от 25.12.2019 №127 «</w:t>
      </w:r>
      <w:r w:rsidRPr="006725E1">
        <w:rPr>
          <w:szCs w:val="24"/>
        </w:rPr>
        <w:t xml:space="preserve">О бюджете </w:t>
      </w:r>
    </w:p>
    <w:p w:rsidR="00F303E7" w:rsidRPr="006725E1" w:rsidRDefault="00F303E7" w:rsidP="00F303E7">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F303E7" w:rsidRPr="006725E1" w:rsidRDefault="00F303E7" w:rsidP="00F303E7">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F303E7" w:rsidRPr="006725E1" w:rsidRDefault="00F303E7" w:rsidP="00F303E7">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820C35" w:rsidRDefault="00820C35" w:rsidP="00820C35">
      <w:pPr>
        <w:jc w:val="right"/>
        <w:outlineLvl w:val="0"/>
        <w:rPr>
          <w:szCs w:val="24"/>
        </w:rPr>
      </w:pPr>
    </w:p>
    <w:p w:rsidR="00820C35" w:rsidRDefault="00820C35" w:rsidP="00820C35">
      <w:pPr>
        <w:jc w:val="right"/>
        <w:outlineLvl w:val="0"/>
      </w:pPr>
    </w:p>
    <w:p w:rsidR="00820C35" w:rsidRDefault="00820C35" w:rsidP="00820C35">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2020 ГОД И НА ПЛАНОВЫЙ ПЕРИОД 2021</w:t>
      </w:r>
      <w:proofErr w:type="gramStart"/>
      <w:r>
        <w:rPr>
          <w:b/>
        </w:rPr>
        <w:t xml:space="preserve"> И</w:t>
      </w:r>
      <w:proofErr w:type="gramEnd"/>
      <w:r>
        <w:rPr>
          <w:b/>
        </w:rPr>
        <w:t xml:space="preserve"> 2022 ГОДОВ</w:t>
      </w:r>
    </w:p>
    <w:p w:rsidR="00820C35" w:rsidRDefault="00820C35" w:rsidP="00820C35">
      <w:r>
        <w:t xml:space="preserve">                                                                                                                                                                                                                                   </w:t>
      </w:r>
    </w:p>
    <w:p w:rsidR="00820C35" w:rsidRDefault="00820C35" w:rsidP="00820C35">
      <w:r>
        <w:t xml:space="preserve">                                                                                                                                                                                                                                    ( тыс. рублей)</w:t>
      </w:r>
    </w:p>
    <w:tbl>
      <w:tblPr>
        <w:tblpPr w:leftFromText="180" w:rightFromText="180" w:vertAnchor="text" w:horzAnchor="page" w:tblpX="874" w:tblpY="194"/>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6961"/>
        <w:gridCol w:w="14"/>
        <w:gridCol w:w="1687"/>
        <w:gridCol w:w="2977"/>
        <w:gridCol w:w="2835"/>
      </w:tblGrid>
      <w:tr w:rsidR="00820C35" w:rsidTr="00820C35">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820C35" w:rsidRDefault="00820C35">
            <w:r>
              <w:lastRenderedPageBreak/>
              <w:t>№</w:t>
            </w:r>
          </w:p>
          <w:p w:rsidR="00820C35" w:rsidRDefault="00820C35">
            <w:proofErr w:type="spellStart"/>
            <w:proofErr w:type="gramStart"/>
            <w:r>
              <w:t>п</w:t>
            </w:r>
            <w:proofErr w:type="spellEnd"/>
            <w:proofErr w:type="gramEnd"/>
            <w:r>
              <w:t>/</w:t>
            </w:r>
            <w:proofErr w:type="spellStart"/>
            <w:r>
              <w:t>п</w:t>
            </w:r>
            <w:proofErr w:type="spellEnd"/>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820C35" w:rsidRDefault="00820C35">
            <w:pPr>
              <w:keepNext/>
              <w:jc w:val="center"/>
              <w:outlineLvl w:val="2"/>
              <w:rPr>
                <w:lang w:val="en-US"/>
              </w:rPr>
            </w:pPr>
            <w:r>
              <w:t>Наименование  иных межбюджетных трансфертов</w:t>
            </w:r>
          </w:p>
          <w:p w:rsidR="00820C35" w:rsidRDefault="00820C35">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center"/>
            </w:pPr>
            <w:r>
              <w:t>Сумма</w:t>
            </w:r>
          </w:p>
        </w:tc>
      </w:tr>
      <w:tr w:rsidR="00820C35" w:rsidTr="00820C35">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0C35" w:rsidRDefault="00820C35"/>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0C35" w:rsidRDefault="00820C35"/>
        </w:tc>
        <w:tc>
          <w:tcPr>
            <w:tcW w:w="168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2020г</w:t>
            </w:r>
          </w:p>
        </w:tc>
        <w:tc>
          <w:tcPr>
            <w:tcW w:w="297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2021г</w:t>
            </w:r>
          </w:p>
        </w:tc>
        <w:tc>
          <w:tcPr>
            <w:tcW w:w="2835"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2022г</w:t>
            </w:r>
          </w:p>
        </w:tc>
      </w:tr>
      <w:tr w:rsidR="00820C35" w:rsidTr="00820C35">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820C35" w:rsidRDefault="00820C35">
            <w:pPr>
              <w:jc w:val="center"/>
            </w:pPr>
            <w:r>
              <w:t xml:space="preserve">Иные межбюджетные трансферты, получаемые бюджетом поселения из бюджета  района </w:t>
            </w:r>
          </w:p>
        </w:tc>
      </w:tr>
      <w:tr w:rsidR="00820C35" w:rsidTr="00820C35">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820C35" w:rsidRDefault="00820C35">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820C35" w:rsidRDefault="00820C35"/>
        </w:tc>
        <w:tc>
          <w:tcPr>
            <w:tcW w:w="1701" w:type="dxa"/>
            <w:gridSpan w:val="2"/>
            <w:tcBorders>
              <w:top w:val="single" w:sz="4" w:space="0" w:color="auto"/>
              <w:left w:val="single" w:sz="4" w:space="0" w:color="auto"/>
              <w:bottom w:val="single" w:sz="4" w:space="0" w:color="auto"/>
              <w:right w:val="single" w:sz="4" w:space="0" w:color="auto"/>
            </w:tcBorders>
            <w:hideMark/>
          </w:tcPr>
          <w:p w:rsidR="00820C35" w:rsidRDefault="00137890" w:rsidP="00137890">
            <w:pPr>
              <w:jc w:val="center"/>
            </w:pPr>
            <w:r>
              <w:t>3734,4</w:t>
            </w:r>
          </w:p>
        </w:tc>
        <w:tc>
          <w:tcPr>
            <w:tcW w:w="297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r>
      <w:tr w:rsidR="00820C35" w:rsidTr="00820C35">
        <w:trPr>
          <w:cantSplit/>
          <w:trHeight w:val="568"/>
        </w:trPr>
        <w:tc>
          <w:tcPr>
            <w:tcW w:w="660" w:type="dxa"/>
            <w:tcBorders>
              <w:top w:val="single" w:sz="4" w:space="0" w:color="auto"/>
              <w:left w:val="single" w:sz="4" w:space="0" w:color="auto"/>
              <w:bottom w:val="single" w:sz="4" w:space="0" w:color="auto"/>
              <w:right w:val="single" w:sz="4" w:space="0" w:color="auto"/>
            </w:tcBorders>
          </w:tcPr>
          <w:p w:rsidR="00820C35" w:rsidRDefault="00820C35">
            <w:pPr>
              <w:jc w:val="center"/>
            </w:pPr>
          </w:p>
        </w:tc>
        <w:tc>
          <w:tcPr>
            <w:tcW w:w="6961" w:type="dxa"/>
            <w:tcBorders>
              <w:top w:val="single" w:sz="4" w:space="0" w:color="auto"/>
              <w:left w:val="single" w:sz="4" w:space="0" w:color="auto"/>
              <w:bottom w:val="single" w:sz="4" w:space="0" w:color="auto"/>
              <w:right w:val="single" w:sz="4" w:space="0" w:color="auto"/>
            </w:tcBorders>
            <w:hideMark/>
          </w:tcPr>
          <w:p w:rsidR="00820C35" w:rsidRDefault="00820C35">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820C35" w:rsidRDefault="00137890" w:rsidP="00137890">
            <w:pPr>
              <w:jc w:val="center"/>
            </w:pPr>
            <w:r>
              <w:t>3734</w:t>
            </w:r>
            <w:r w:rsidR="00820C35">
              <w:t>,</w:t>
            </w:r>
            <w:r>
              <w:t>4</w:t>
            </w:r>
          </w:p>
        </w:tc>
        <w:tc>
          <w:tcPr>
            <w:tcW w:w="2977"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20C35" w:rsidRDefault="00820C35">
            <w:pPr>
              <w:jc w:val="center"/>
            </w:pPr>
            <w:r>
              <w:t>-</w:t>
            </w:r>
          </w:p>
        </w:tc>
      </w:tr>
    </w:tbl>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820C35" w:rsidRDefault="00820C35" w:rsidP="00820C35">
      <w:pPr>
        <w:jc w:val="right"/>
        <w:outlineLvl w:val="0"/>
        <w:rPr>
          <w:szCs w:val="24"/>
        </w:rPr>
      </w:pPr>
    </w:p>
    <w:p w:rsidR="00F303E7" w:rsidRPr="006725E1" w:rsidRDefault="00F303E7" w:rsidP="00F303E7">
      <w:pPr>
        <w:pStyle w:val="1"/>
        <w:ind w:left="-817"/>
        <w:jc w:val="right"/>
        <w:rPr>
          <w:sz w:val="24"/>
          <w:szCs w:val="24"/>
        </w:rPr>
      </w:pPr>
      <w:r w:rsidRPr="006725E1">
        <w:rPr>
          <w:sz w:val="24"/>
          <w:szCs w:val="24"/>
        </w:rPr>
        <w:t>Приложение</w:t>
      </w:r>
      <w:r w:rsidRPr="006725E1">
        <w:rPr>
          <w:sz w:val="24"/>
          <w:szCs w:val="24"/>
        </w:rPr>
        <w:tab/>
      </w:r>
      <w:r>
        <w:rPr>
          <w:sz w:val="24"/>
          <w:szCs w:val="24"/>
        </w:rPr>
        <w:t>6</w:t>
      </w:r>
    </w:p>
    <w:p w:rsidR="00F303E7" w:rsidRPr="006725E1" w:rsidRDefault="00F303E7" w:rsidP="00F303E7">
      <w:pPr>
        <w:jc w:val="right"/>
        <w:rPr>
          <w:szCs w:val="24"/>
        </w:rPr>
      </w:pPr>
      <w:proofErr w:type="gramStart"/>
      <w:r w:rsidRPr="006725E1">
        <w:rPr>
          <w:szCs w:val="24"/>
        </w:rPr>
        <w:t>к</w:t>
      </w:r>
      <w:proofErr w:type="gramEnd"/>
      <w:r w:rsidRPr="006725E1">
        <w:rPr>
          <w:szCs w:val="24"/>
        </w:rPr>
        <w:t xml:space="preserve"> </w:t>
      </w:r>
      <w:r>
        <w:rPr>
          <w:szCs w:val="24"/>
        </w:rPr>
        <w:t xml:space="preserve">   </w:t>
      </w:r>
      <w:r w:rsidRPr="006725E1">
        <w:rPr>
          <w:szCs w:val="24"/>
        </w:rPr>
        <w:t>решени</w:t>
      </w:r>
      <w:r>
        <w:rPr>
          <w:szCs w:val="24"/>
        </w:rPr>
        <w:t xml:space="preserve">я </w:t>
      </w:r>
      <w:r w:rsidRPr="006725E1">
        <w:rPr>
          <w:szCs w:val="24"/>
        </w:rPr>
        <w:t xml:space="preserve"> Собрания депутатов </w:t>
      </w:r>
    </w:p>
    <w:p w:rsidR="00F303E7" w:rsidRPr="006725E1" w:rsidRDefault="00F303E7" w:rsidP="00F303E7">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w:t>
      </w:r>
      <w:r w:rsidR="00362E62">
        <w:rPr>
          <w:szCs w:val="24"/>
        </w:rPr>
        <w:t xml:space="preserve"> 11</w:t>
      </w:r>
      <w:r>
        <w:rPr>
          <w:szCs w:val="24"/>
        </w:rPr>
        <w:t>.12.2020  №</w:t>
      </w:r>
      <w:r w:rsidR="00362E62">
        <w:rPr>
          <w:szCs w:val="24"/>
        </w:rPr>
        <w:t>150</w:t>
      </w:r>
      <w:r w:rsidRPr="006725E1">
        <w:rPr>
          <w:szCs w:val="24"/>
        </w:rPr>
        <w:t xml:space="preserve"> </w:t>
      </w:r>
    </w:p>
    <w:p w:rsidR="00F303E7" w:rsidRDefault="00F303E7" w:rsidP="00F303E7">
      <w:pPr>
        <w:pStyle w:val="a7"/>
        <w:jc w:val="right"/>
        <w:rPr>
          <w:szCs w:val="24"/>
        </w:rPr>
      </w:pPr>
      <w:r w:rsidRPr="006725E1">
        <w:rPr>
          <w:szCs w:val="24"/>
        </w:rPr>
        <w:t xml:space="preserve"> «</w:t>
      </w:r>
      <w:r>
        <w:rPr>
          <w:szCs w:val="24"/>
        </w:rPr>
        <w:t xml:space="preserve">О внесении изменений в решение Собрания </w:t>
      </w:r>
    </w:p>
    <w:p w:rsidR="00F303E7" w:rsidRDefault="00F303E7" w:rsidP="00F303E7">
      <w:pPr>
        <w:pStyle w:val="a7"/>
        <w:jc w:val="right"/>
        <w:rPr>
          <w:szCs w:val="24"/>
        </w:rPr>
      </w:pPr>
      <w:r>
        <w:rPr>
          <w:szCs w:val="24"/>
        </w:rPr>
        <w:t>депутатов от 25.12.2019 №127 «</w:t>
      </w:r>
      <w:r w:rsidRPr="006725E1">
        <w:rPr>
          <w:szCs w:val="24"/>
        </w:rPr>
        <w:t xml:space="preserve">О бюджете </w:t>
      </w:r>
    </w:p>
    <w:p w:rsidR="00F303E7" w:rsidRPr="006725E1" w:rsidRDefault="00F303E7" w:rsidP="00F303E7">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F303E7" w:rsidRPr="006725E1" w:rsidRDefault="00F303E7" w:rsidP="00F303E7">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F303E7" w:rsidRPr="006725E1" w:rsidRDefault="00F303E7" w:rsidP="00F303E7">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820C35" w:rsidRDefault="00820C35" w:rsidP="00820C35">
      <w:pPr>
        <w:jc w:val="right"/>
        <w:outlineLvl w:val="0"/>
        <w:rPr>
          <w:szCs w:val="24"/>
        </w:rPr>
      </w:pPr>
    </w:p>
    <w:p w:rsidR="00820C35" w:rsidRDefault="00820C35" w:rsidP="00820C35">
      <w:pPr>
        <w:jc w:val="center"/>
        <w:rPr>
          <w:szCs w:val="24"/>
        </w:rPr>
      </w:pPr>
    </w:p>
    <w:p w:rsidR="00820C35" w:rsidRDefault="00820C35" w:rsidP="00820C35">
      <w:pPr>
        <w:jc w:val="center"/>
        <w:rPr>
          <w:szCs w:val="24"/>
        </w:rPr>
      </w:pPr>
      <w:r>
        <w:rPr>
          <w:szCs w:val="24"/>
        </w:rPr>
        <w:lastRenderedPageBreak/>
        <w:t xml:space="preserve">Иные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2020 год и на плановый период 2021 и 2022 годов</w:t>
      </w:r>
    </w:p>
    <w:p w:rsidR="00820C35" w:rsidRDefault="00820C35" w:rsidP="00820C35">
      <w:pPr>
        <w:ind w:left="7080" w:firstLine="708"/>
        <w:rPr>
          <w:szCs w:val="24"/>
        </w:rPr>
      </w:pPr>
      <w:r>
        <w:rPr>
          <w:szCs w:val="24"/>
        </w:rPr>
        <w:t xml:space="preserve">                                                                                                 (тыс. рублей)</w:t>
      </w:r>
    </w:p>
    <w:tbl>
      <w:tblPr>
        <w:tblW w:w="152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
        <w:gridCol w:w="6978"/>
        <w:gridCol w:w="90"/>
        <w:gridCol w:w="3243"/>
        <w:gridCol w:w="1702"/>
        <w:gridCol w:w="2552"/>
      </w:tblGrid>
      <w:tr w:rsidR="00820C35" w:rsidTr="00820C35">
        <w:trPr>
          <w:cantSplit/>
          <w:trHeight w:val="555"/>
        </w:trPr>
        <w:tc>
          <w:tcPr>
            <w:tcW w:w="660" w:type="dxa"/>
            <w:gridSpan w:val="2"/>
            <w:tcBorders>
              <w:top w:val="single" w:sz="4" w:space="0" w:color="auto"/>
              <w:left w:val="single" w:sz="4" w:space="0" w:color="auto"/>
              <w:bottom w:val="single" w:sz="4" w:space="0" w:color="auto"/>
              <w:right w:val="single" w:sz="4" w:space="0" w:color="auto"/>
            </w:tcBorders>
            <w:hideMark/>
          </w:tcPr>
          <w:p w:rsidR="00820C35" w:rsidRDefault="00820C35">
            <w:pPr>
              <w:rPr>
                <w:szCs w:val="24"/>
              </w:rPr>
            </w:pPr>
            <w:r>
              <w:rPr>
                <w:szCs w:val="24"/>
              </w:rPr>
              <w:t>№</w:t>
            </w:r>
          </w:p>
          <w:p w:rsidR="00820C35" w:rsidRDefault="00820C35">
            <w:pP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6975" w:type="dxa"/>
            <w:tcBorders>
              <w:top w:val="single" w:sz="4" w:space="0" w:color="auto"/>
              <w:left w:val="single" w:sz="4" w:space="0" w:color="auto"/>
              <w:bottom w:val="single" w:sz="4" w:space="0" w:color="auto"/>
              <w:right w:val="single" w:sz="4" w:space="0" w:color="auto"/>
            </w:tcBorders>
          </w:tcPr>
          <w:p w:rsidR="00820C35" w:rsidRDefault="00820C35">
            <w:pPr>
              <w:pStyle w:val="3"/>
              <w:jc w:val="center"/>
              <w:rPr>
                <w:rFonts w:eastAsiaTheme="minorEastAsia"/>
                <w:szCs w:val="24"/>
                <w:lang w:val="en-US"/>
              </w:rPr>
            </w:pPr>
            <w:r>
              <w:rPr>
                <w:rFonts w:eastAsiaTheme="minorEastAsia"/>
                <w:szCs w:val="24"/>
              </w:rPr>
              <w:t>Наименование иных межбюджетных трансфертов</w:t>
            </w:r>
          </w:p>
          <w:p w:rsidR="00820C35" w:rsidRDefault="00820C35">
            <w:pPr>
              <w:jc w:val="center"/>
              <w:rPr>
                <w:szCs w:val="24"/>
              </w:rPr>
            </w:pPr>
          </w:p>
        </w:tc>
        <w:tc>
          <w:tcPr>
            <w:tcW w:w="3332" w:type="dxa"/>
            <w:gridSpan w:val="2"/>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2020 год</w:t>
            </w:r>
          </w:p>
        </w:tc>
        <w:tc>
          <w:tcPr>
            <w:tcW w:w="1701"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2021 год</w:t>
            </w:r>
          </w:p>
        </w:tc>
        <w:tc>
          <w:tcPr>
            <w:tcW w:w="2551"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2022 год</w:t>
            </w:r>
          </w:p>
        </w:tc>
      </w:tr>
      <w:tr w:rsidR="00820C35" w:rsidTr="00820C35">
        <w:trPr>
          <w:cantSplit/>
          <w:trHeight w:val="225"/>
        </w:trPr>
        <w:tc>
          <w:tcPr>
            <w:tcW w:w="15219" w:type="dxa"/>
            <w:gridSpan w:val="7"/>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Pr>
                <w:szCs w:val="24"/>
              </w:rPr>
              <w:t>части полномочий органов местного самоуправления поселения</w:t>
            </w:r>
            <w:proofErr w:type="gramEnd"/>
            <w:r>
              <w:rPr>
                <w:szCs w:val="24"/>
              </w:rPr>
              <w:t xml:space="preserve"> органам местного самоуправления муниципального района</w:t>
            </w:r>
          </w:p>
        </w:tc>
      </w:tr>
      <w:tr w:rsidR="00820C35" w:rsidTr="00820C35">
        <w:trPr>
          <w:cantSplit/>
          <w:trHeight w:val="225"/>
        </w:trPr>
        <w:tc>
          <w:tcPr>
            <w:tcW w:w="649"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1.</w:t>
            </w:r>
          </w:p>
        </w:tc>
        <w:tc>
          <w:tcPr>
            <w:tcW w:w="7076"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both"/>
              <w:rPr>
                <w:szCs w:val="24"/>
              </w:rPr>
            </w:pPr>
            <w:r>
              <w:rPr>
                <w:szCs w:val="24"/>
              </w:rPr>
              <w:t>Расходы на осуществление финансового контроля</w:t>
            </w:r>
          </w:p>
        </w:tc>
        <w:tc>
          <w:tcPr>
            <w:tcW w:w="3242" w:type="dxa"/>
            <w:tcBorders>
              <w:top w:val="single" w:sz="4" w:space="0" w:color="auto"/>
              <w:left w:val="single" w:sz="4" w:space="0" w:color="auto"/>
              <w:bottom w:val="single" w:sz="4" w:space="0" w:color="auto"/>
              <w:right w:val="single" w:sz="4" w:space="0" w:color="auto"/>
            </w:tcBorders>
            <w:hideMark/>
          </w:tcPr>
          <w:p w:rsidR="00820C35" w:rsidRDefault="00820C35" w:rsidP="00192610">
            <w:pPr>
              <w:jc w:val="center"/>
              <w:rPr>
                <w:szCs w:val="24"/>
              </w:rPr>
            </w:pPr>
            <w:r>
              <w:rPr>
                <w:szCs w:val="24"/>
              </w:rPr>
              <w:t>6</w:t>
            </w:r>
            <w:r w:rsidR="00192610">
              <w:rPr>
                <w:szCs w:val="24"/>
              </w:rPr>
              <w:t>9</w:t>
            </w:r>
            <w:r>
              <w:rPr>
                <w:szCs w:val="24"/>
              </w:rPr>
              <w:t>,</w:t>
            </w:r>
            <w:r w:rsidR="00192610">
              <w:rPr>
                <w:szCs w:val="24"/>
              </w:rPr>
              <w:t>9</w:t>
            </w:r>
          </w:p>
        </w:tc>
        <w:tc>
          <w:tcPr>
            <w:tcW w:w="170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r>
              <w:rPr>
                <w:szCs w:val="24"/>
              </w:rPr>
              <w:t>-</w:t>
            </w:r>
          </w:p>
          <w:p w:rsidR="00820C35" w:rsidRDefault="00820C35">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r>
              <w:rPr>
                <w:szCs w:val="24"/>
              </w:rPr>
              <w:t>-</w:t>
            </w:r>
          </w:p>
          <w:p w:rsidR="00820C35" w:rsidRDefault="00820C35">
            <w:pPr>
              <w:jc w:val="center"/>
              <w:rPr>
                <w:szCs w:val="24"/>
              </w:rPr>
            </w:pPr>
          </w:p>
        </w:tc>
      </w:tr>
      <w:tr w:rsidR="00820C35" w:rsidTr="00820C35">
        <w:trPr>
          <w:cantSplit/>
          <w:trHeight w:val="225"/>
        </w:trPr>
        <w:tc>
          <w:tcPr>
            <w:tcW w:w="649"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2</w:t>
            </w:r>
          </w:p>
        </w:tc>
        <w:tc>
          <w:tcPr>
            <w:tcW w:w="7076"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both"/>
              <w:rPr>
                <w:szCs w:val="24"/>
              </w:rPr>
            </w:pPr>
            <w:r>
              <w:rPr>
                <w:szCs w:val="24"/>
              </w:rPr>
              <w:t>Расходы на  лимиты потребления коммунальных ресурсов</w:t>
            </w:r>
          </w:p>
        </w:tc>
        <w:tc>
          <w:tcPr>
            <w:tcW w:w="3242"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15,8</w:t>
            </w:r>
          </w:p>
        </w:tc>
        <w:tc>
          <w:tcPr>
            <w:tcW w:w="170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r>
              <w:rPr>
                <w:szCs w:val="24"/>
              </w:rPr>
              <w:t>-</w:t>
            </w:r>
          </w:p>
          <w:p w:rsidR="00820C35" w:rsidRDefault="00820C35">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r>
              <w:rPr>
                <w:szCs w:val="24"/>
              </w:rPr>
              <w:t>-</w:t>
            </w:r>
          </w:p>
          <w:p w:rsidR="00820C35" w:rsidRDefault="00820C35">
            <w:pPr>
              <w:jc w:val="center"/>
              <w:rPr>
                <w:szCs w:val="24"/>
              </w:rPr>
            </w:pPr>
          </w:p>
        </w:tc>
      </w:tr>
      <w:tr w:rsidR="00820C35" w:rsidTr="00820C35">
        <w:trPr>
          <w:cantSplit/>
          <w:trHeight w:val="225"/>
        </w:trPr>
        <w:tc>
          <w:tcPr>
            <w:tcW w:w="649"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3</w:t>
            </w:r>
          </w:p>
        </w:tc>
        <w:tc>
          <w:tcPr>
            <w:tcW w:w="7076" w:type="dxa"/>
            <w:gridSpan w:val="3"/>
            <w:tcBorders>
              <w:top w:val="single" w:sz="4" w:space="0" w:color="auto"/>
              <w:left w:val="single" w:sz="4" w:space="0" w:color="auto"/>
              <w:bottom w:val="single" w:sz="4" w:space="0" w:color="auto"/>
              <w:right w:val="single" w:sz="4" w:space="0" w:color="auto"/>
            </w:tcBorders>
            <w:hideMark/>
          </w:tcPr>
          <w:p w:rsidR="00820C35" w:rsidRDefault="00820C35">
            <w:pPr>
              <w:jc w:val="both"/>
              <w:rPr>
                <w:szCs w:val="24"/>
              </w:rPr>
            </w:pPr>
            <w:r>
              <w:rPr>
                <w:szCs w:val="24"/>
              </w:rPr>
              <w:t>Расходы на благоустройство общественных территорий</w:t>
            </w:r>
          </w:p>
        </w:tc>
        <w:tc>
          <w:tcPr>
            <w:tcW w:w="3242" w:type="dxa"/>
            <w:tcBorders>
              <w:top w:val="single" w:sz="4" w:space="0" w:color="auto"/>
              <w:left w:val="single" w:sz="4" w:space="0" w:color="auto"/>
              <w:bottom w:val="single" w:sz="4" w:space="0" w:color="auto"/>
              <w:right w:val="single" w:sz="4" w:space="0" w:color="auto"/>
            </w:tcBorders>
            <w:hideMark/>
          </w:tcPr>
          <w:p w:rsidR="00820C35" w:rsidRDefault="00820C35">
            <w:pPr>
              <w:jc w:val="center"/>
              <w:rPr>
                <w:szCs w:val="24"/>
              </w:rPr>
            </w:pPr>
            <w:r>
              <w:rPr>
                <w:szCs w:val="24"/>
              </w:rPr>
              <w:t>52,6</w:t>
            </w:r>
          </w:p>
        </w:tc>
        <w:tc>
          <w:tcPr>
            <w:tcW w:w="170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p>
        </w:tc>
      </w:tr>
      <w:tr w:rsidR="00820C35" w:rsidTr="00820C35">
        <w:trPr>
          <w:cantSplit/>
          <w:trHeight w:val="615"/>
        </w:trPr>
        <w:tc>
          <w:tcPr>
            <w:tcW w:w="660" w:type="dxa"/>
            <w:gridSpan w:val="2"/>
            <w:tcBorders>
              <w:top w:val="single" w:sz="4" w:space="0" w:color="auto"/>
              <w:left w:val="single" w:sz="4" w:space="0" w:color="auto"/>
              <w:bottom w:val="single" w:sz="4" w:space="0" w:color="auto"/>
              <w:right w:val="single" w:sz="4" w:space="0" w:color="auto"/>
            </w:tcBorders>
          </w:tcPr>
          <w:p w:rsidR="00820C35" w:rsidRDefault="00820C35">
            <w:pPr>
              <w:jc w:val="both"/>
              <w:rPr>
                <w:szCs w:val="24"/>
              </w:rPr>
            </w:pPr>
          </w:p>
        </w:tc>
        <w:tc>
          <w:tcPr>
            <w:tcW w:w="7065" w:type="dxa"/>
            <w:gridSpan w:val="2"/>
            <w:tcBorders>
              <w:top w:val="single" w:sz="4" w:space="0" w:color="auto"/>
              <w:left w:val="single" w:sz="4" w:space="0" w:color="auto"/>
              <w:bottom w:val="single" w:sz="4" w:space="0" w:color="auto"/>
              <w:right w:val="single" w:sz="4" w:space="0" w:color="auto"/>
            </w:tcBorders>
            <w:hideMark/>
          </w:tcPr>
          <w:p w:rsidR="00820C35" w:rsidRDefault="00820C35">
            <w:pPr>
              <w:jc w:val="both"/>
              <w:rPr>
                <w:szCs w:val="24"/>
              </w:rPr>
            </w:pPr>
            <w:r>
              <w:rPr>
                <w:szCs w:val="24"/>
              </w:rPr>
              <w:t>Всего иных межбюджетных трансфертов в бюджет муниципального района на передаваемые полномочия</w:t>
            </w:r>
          </w:p>
        </w:tc>
        <w:tc>
          <w:tcPr>
            <w:tcW w:w="3242" w:type="dxa"/>
            <w:tcBorders>
              <w:top w:val="single" w:sz="4" w:space="0" w:color="auto"/>
              <w:left w:val="single" w:sz="4" w:space="0" w:color="auto"/>
              <w:bottom w:val="single" w:sz="4" w:space="0" w:color="auto"/>
              <w:right w:val="single" w:sz="4" w:space="0" w:color="auto"/>
            </w:tcBorders>
            <w:hideMark/>
          </w:tcPr>
          <w:p w:rsidR="00820C35" w:rsidRDefault="00820C35" w:rsidP="00192610">
            <w:pPr>
              <w:jc w:val="center"/>
              <w:rPr>
                <w:szCs w:val="24"/>
              </w:rPr>
            </w:pPr>
            <w:r>
              <w:rPr>
                <w:szCs w:val="24"/>
              </w:rPr>
              <w:t>13</w:t>
            </w:r>
            <w:r w:rsidR="00192610">
              <w:rPr>
                <w:szCs w:val="24"/>
              </w:rPr>
              <w:t>8</w:t>
            </w:r>
            <w:r>
              <w:rPr>
                <w:szCs w:val="24"/>
              </w:rPr>
              <w:t>,</w:t>
            </w:r>
            <w:r w:rsidR="00192610">
              <w:rPr>
                <w:szCs w:val="24"/>
              </w:rPr>
              <w:t>3</w:t>
            </w:r>
          </w:p>
        </w:tc>
        <w:tc>
          <w:tcPr>
            <w:tcW w:w="170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r>
              <w:rPr>
                <w:szCs w:val="24"/>
              </w:rPr>
              <w:t>-</w:t>
            </w:r>
          </w:p>
          <w:p w:rsidR="00820C35" w:rsidRDefault="00820C35">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820C35" w:rsidRDefault="00820C35">
            <w:pPr>
              <w:jc w:val="center"/>
              <w:rPr>
                <w:szCs w:val="24"/>
              </w:rPr>
            </w:pPr>
            <w:r>
              <w:rPr>
                <w:szCs w:val="24"/>
              </w:rPr>
              <w:t>-</w:t>
            </w:r>
          </w:p>
          <w:p w:rsidR="00820C35" w:rsidRDefault="00820C35">
            <w:pPr>
              <w:jc w:val="center"/>
              <w:rPr>
                <w:szCs w:val="24"/>
              </w:rPr>
            </w:pPr>
          </w:p>
        </w:tc>
      </w:tr>
    </w:tbl>
    <w:p w:rsidR="00820C35" w:rsidRDefault="00820C35" w:rsidP="00820C35">
      <w:pPr>
        <w:rPr>
          <w:szCs w:val="24"/>
        </w:rPr>
      </w:pPr>
      <w:r>
        <w:rPr>
          <w:szCs w:val="24"/>
        </w:rPr>
        <w:t xml:space="preserve">         </w:t>
      </w:r>
    </w:p>
    <w:sectPr w:rsidR="00820C35"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4D" w:rsidRDefault="009A654D">
      <w:r>
        <w:separator/>
      </w:r>
    </w:p>
  </w:endnote>
  <w:endnote w:type="continuationSeparator" w:id="0">
    <w:p w:rsidR="009A654D" w:rsidRDefault="009A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B8" w:rsidRDefault="004638B4">
    <w:pPr>
      <w:pStyle w:val="a5"/>
      <w:framePr w:wrap="around" w:vAnchor="text" w:hAnchor="margin" w:xAlign="right" w:y="1"/>
      <w:rPr>
        <w:rStyle w:val="ac"/>
      </w:rPr>
    </w:pPr>
    <w:r>
      <w:rPr>
        <w:rStyle w:val="ac"/>
      </w:rPr>
      <w:fldChar w:fldCharType="begin"/>
    </w:r>
    <w:r w:rsidR="003C1CB8">
      <w:rPr>
        <w:rStyle w:val="ac"/>
      </w:rPr>
      <w:instrText xml:space="preserve">PAGE  </w:instrText>
    </w:r>
    <w:r>
      <w:rPr>
        <w:rStyle w:val="ac"/>
      </w:rPr>
      <w:fldChar w:fldCharType="end"/>
    </w:r>
  </w:p>
  <w:p w:rsidR="003C1CB8" w:rsidRDefault="003C1C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274"/>
      <w:docPartObj>
        <w:docPartGallery w:val="Page Numbers (Bottom of Page)"/>
        <w:docPartUnique/>
      </w:docPartObj>
    </w:sdtPr>
    <w:sdtContent>
      <w:p w:rsidR="00E073E2" w:rsidRDefault="00E073E2">
        <w:pPr>
          <w:pStyle w:val="a5"/>
          <w:jc w:val="right"/>
        </w:pPr>
      </w:p>
      <w:p w:rsidR="00E073E2" w:rsidRDefault="004638B4">
        <w:pPr>
          <w:pStyle w:val="a5"/>
          <w:jc w:val="right"/>
        </w:pPr>
        <w:fldSimple w:instr=" PAGE   \* MERGEFORMAT ">
          <w:r w:rsidR="00AD5E17">
            <w:rPr>
              <w:noProof/>
            </w:rPr>
            <w:t>39</w:t>
          </w:r>
        </w:fldSimple>
      </w:p>
    </w:sdtContent>
  </w:sdt>
  <w:p w:rsidR="00E073E2" w:rsidRDefault="00E073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4D" w:rsidRDefault="009A654D">
      <w:r>
        <w:separator/>
      </w:r>
    </w:p>
  </w:footnote>
  <w:footnote w:type="continuationSeparator" w:id="0">
    <w:p w:rsidR="009A654D" w:rsidRDefault="009A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B8" w:rsidRDefault="004638B4">
    <w:pPr>
      <w:pStyle w:val="a3"/>
      <w:framePr w:wrap="around" w:vAnchor="text" w:hAnchor="margin" w:xAlign="right" w:y="1"/>
      <w:rPr>
        <w:rStyle w:val="ac"/>
      </w:rPr>
    </w:pPr>
    <w:r>
      <w:rPr>
        <w:rStyle w:val="ac"/>
      </w:rPr>
      <w:fldChar w:fldCharType="begin"/>
    </w:r>
    <w:r w:rsidR="003C1CB8">
      <w:rPr>
        <w:rStyle w:val="ac"/>
      </w:rPr>
      <w:instrText xml:space="preserve">PAGE  </w:instrText>
    </w:r>
    <w:r>
      <w:rPr>
        <w:rStyle w:val="ac"/>
      </w:rPr>
      <w:fldChar w:fldCharType="end"/>
    </w:r>
  </w:p>
  <w:p w:rsidR="003C1CB8" w:rsidRDefault="003C1CB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B8" w:rsidRDefault="003C1CB8"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72034"/>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997"/>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6E7B"/>
    <w:rsid w:val="00017FAD"/>
    <w:rsid w:val="00020349"/>
    <w:rsid w:val="000217D2"/>
    <w:rsid w:val="000217E0"/>
    <w:rsid w:val="00021E74"/>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5E0"/>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28"/>
    <w:rsid w:val="0006179D"/>
    <w:rsid w:val="000618B7"/>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9C3"/>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0CD"/>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35"/>
    <w:rsid w:val="000A1EA3"/>
    <w:rsid w:val="000A2A24"/>
    <w:rsid w:val="000A3E90"/>
    <w:rsid w:val="000A41FE"/>
    <w:rsid w:val="000A4887"/>
    <w:rsid w:val="000A4EEB"/>
    <w:rsid w:val="000A4EF5"/>
    <w:rsid w:val="000A5B32"/>
    <w:rsid w:val="000A72D2"/>
    <w:rsid w:val="000B00E9"/>
    <w:rsid w:val="000B0FAB"/>
    <w:rsid w:val="000B1929"/>
    <w:rsid w:val="000B1BBD"/>
    <w:rsid w:val="000B24E2"/>
    <w:rsid w:val="000B2571"/>
    <w:rsid w:val="000B2D75"/>
    <w:rsid w:val="000B30DF"/>
    <w:rsid w:val="000B3236"/>
    <w:rsid w:val="000B3DE8"/>
    <w:rsid w:val="000B3FBA"/>
    <w:rsid w:val="000B437C"/>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28EE"/>
    <w:rsid w:val="000D2B65"/>
    <w:rsid w:val="000D36F7"/>
    <w:rsid w:val="000D4085"/>
    <w:rsid w:val="000D494A"/>
    <w:rsid w:val="000D4BD2"/>
    <w:rsid w:val="000D4EFA"/>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4AB6"/>
    <w:rsid w:val="000E5031"/>
    <w:rsid w:val="000E511D"/>
    <w:rsid w:val="000E5905"/>
    <w:rsid w:val="000E5F94"/>
    <w:rsid w:val="000E6942"/>
    <w:rsid w:val="000E7672"/>
    <w:rsid w:val="000E7CC4"/>
    <w:rsid w:val="000E7D40"/>
    <w:rsid w:val="000E7E64"/>
    <w:rsid w:val="000F06AA"/>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31"/>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218"/>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37890"/>
    <w:rsid w:val="00137E2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297"/>
    <w:rsid w:val="00184583"/>
    <w:rsid w:val="00184FF9"/>
    <w:rsid w:val="00185008"/>
    <w:rsid w:val="00185C42"/>
    <w:rsid w:val="00186297"/>
    <w:rsid w:val="00186F98"/>
    <w:rsid w:val="0018745D"/>
    <w:rsid w:val="00187881"/>
    <w:rsid w:val="00187E10"/>
    <w:rsid w:val="001916D4"/>
    <w:rsid w:val="00192610"/>
    <w:rsid w:val="00193BE4"/>
    <w:rsid w:val="00193CBE"/>
    <w:rsid w:val="00193E58"/>
    <w:rsid w:val="00193F46"/>
    <w:rsid w:val="0019422F"/>
    <w:rsid w:val="00194E74"/>
    <w:rsid w:val="001952E8"/>
    <w:rsid w:val="00196C34"/>
    <w:rsid w:val="00196CCA"/>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0065"/>
    <w:rsid w:val="001D107A"/>
    <w:rsid w:val="001D1907"/>
    <w:rsid w:val="001D1C64"/>
    <w:rsid w:val="001D1FD8"/>
    <w:rsid w:val="001D22A1"/>
    <w:rsid w:val="001D24AB"/>
    <w:rsid w:val="001D2733"/>
    <w:rsid w:val="001D29EC"/>
    <w:rsid w:val="001D351A"/>
    <w:rsid w:val="001D3983"/>
    <w:rsid w:val="001D40A9"/>
    <w:rsid w:val="001D4570"/>
    <w:rsid w:val="001D4AA6"/>
    <w:rsid w:val="001D5619"/>
    <w:rsid w:val="001D5690"/>
    <w:rsid w:val="001D5752"/>
    <w:rsid w:val="001D5864"/>
    <w:rsid w:val="001D7067"/>
    <w:rsid w:val="001D721E"/>
    <w:rsid w:val="001E0F56"/>
    <w:rsid w:val="001E16AD"/>
    <w:rsid w:val="001E1853"/>
    <w:rsid w:val="001E20CF"/>
    <w:rsid w:val="001E2483"/>
    <w:rsid w:val="001E2C3F"/>
    <w:rsid w:val="001E2FB6"/>
    <w:rsid w:val="001E4364"/>
    <w:rsid w:val="001E4EF2"/>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184"/>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4730"/>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931"/>
    <w:rsid w:val="00273A98"/>
    <w:rsid w:val="00273F88"/>
    <w:rsid w:val="00274870"/>
    <w:rsid w:val="00274C01"/>
    <w:rsid w:val="00276562"/>
    <w:rsid w:val="00276949"/>
    <w:rsid w:val="002774E5"/>
    <w:rsid w:val="00277850"/>
    <w:rsid w:val="002778A7"/>
    <w:rsid w:val="00280BA1"/>
    <w:rsid w:val="00280F3D"/>
    <w:rsid w:val="00281030"/>
    <w:rsid w:val="00281E72"/>
    <w:rsid w:val="00282107"/>
    <w:rsid w:val="00282ED0"/>
    <w:rsid w:val="002831AD"/>
    <w:rsid w:val="00283403"/>
    <w:rsid w:val="00283565"/>
    <w:rsid w:val="00283F66"/>
    <w:rsid w:val="002841FA"/>
    <w:rsid w:val="00284306"/>
    <w:rsid w:val="00284DDB"/>
    <w:rsid w:val="002853FA"/>
    <w:rsid w:val="00286218"/>
    <w:rsid w:val="00286325"/>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0F2"/>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04"/>
    <w:rsid w:val="002B7F19"/>
    <w:rsid w:val="002C087E"/>
    <w:rsid w:val="002C1766"/>
    <w:rsid w:val="002C3124"/>
    <w:rsid w:val="002C349B"/>
    <w:rsid w:val="002C3C06"/>
    <w:rsid w:val="002C44A2"/>
    <w:rsid w:val="002C5124"/>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56F"/>
    <w:rsid w:val="002D77F5"/>
    <w:rsid w:val="002E05B3"/>
    <w:rsid w:val="002E0630"/>
    <w:rsid w:val="002E0BCB"/>
    <w:rsid w:val="002E0D85"/>
    <w:rsid w:val="002E0E7A"/>
    <w:rsid w:val="002E1323"/>
    <w:rsid w:val="002E1817"/>
    <w:rsid w:val="002E1910"/>
    <w:rsid w:val="002E1AF4"/>
    <w:rsid w:val="002E2983"/>
    <w:rsid w:val="002E36F7"/>
    <w:rsid w:val="002E4186"/>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9CA"/>
    <w:rsid w:val="00347E36"/>
    <w:rsid w:val="00350333"/>
    <w:rsid w:val="003503E3"/>
    <w:rsid w:val="003507A7"/>
    <w:rsid w:val="00351254"/>
    <w:rsid w:val="00351408"/>
    <w:rsid w:val="00351610"/>
    <w:rsid w:val="00351711"/>
    <w:rsid w:val="0035311F"/>
    <w:rsid w:val="00353156"/>
    <w:rsid w:val="00353655"/>
    <w:rsid w:val="00353EEE"/>
    <w:rsid w:val="003544BB"/>
    <w:rsid w:val="00356EB7"/>
    <w:rsid w:val="0035732F"/>
    <w:rsid w:val="00357D82"/>
    <w:rsid w:val="00357FDE"/>
    <w:rsid w:val="003608CF"/>
    <w:rsid w:val="00360D39"/>
    <w:rsid w:val="003615FA"/>
    <w:rsid w:val="003618A4"/>
    <w:rsid w:val="00361C33"/>
    <w:rsid w:val="0036285C"/>
    <w:rsid w:val="00362E62"/>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12C"/>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CB8"/>
    <w:rsid w:val="003C24E9"/>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B7D"/>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8BA"/>
    <w:rsid w:val="003E7C3E"/>
    <w:rsid w:val="003F15D7"/>
    <w:rsid w:val="003F184A"/>
    <w:rsid w:val="003F1F08"/>
    <w:rsid w:val="003F2544"/>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8DE"/>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8B4"/>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2A8"/>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18B"/>
    <w:rsid w:val="004E2835"/>
    <w:rsid w:val="004E2863"/>
    <w:rsid w:val="004E2EBE"/>
    <w:rsid w:val="004E4427"/>
    <w:rsid w:val="004E4444"/>
    <w:rsid w:val="004E5BEE"/>
    <w:rsid w:val="004E612D"/>
    <w:rsid w:val="004E625E"/>
    <w:rsid w:val="004E6DE4"/>
    <w:rsid w:val="004E6EE7"/>
    <w:rsid w:val="004E7B39"/>
    <w:rsid w:val="004E7E7E"/>
    <w:rsid w:val="004E7EB2"/>
    <w:rsid w:val="004E7F33"/>
    <w:rsid w:val="004F020F"/>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0E2A"/>
    <w:rsid w:val="00532472"/>
    <w:rsid w:val="00533412"/>
    <w:rsid w:val="005336E0"/>
    <w:rsid w:val="00533765"/>
    <w:rsid w:val="00533C95"/>
    <w:rsid w:val="00534D94"/>
    <w:rsid w:val="00534FA6"/>
    <w:rsid w:val="00535029"/>
    <w:rsid w:val="00536524"/>
    <w:rsid w:val="00536867"/>
    <w:rsid w:val="00536911"/>
    <w:rsid w:val="00536E07"/>
    <w:rsid w:val="00537555"/>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A79"/>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57FF"/>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3A73"/>
    <w:rsid w:val="00604704"/>
    <w:rsid w:val="00604E18"/>
    <w:rsid w:val="00606112"/>
    <w:rsid w:val="00606470"/>
    <w:rsid w:val="00606B15"/>
    <w:rsid w:val="00607B84"/>
    <w:rsid w:val="00607E05"/>
    <w:rsid w:val="00607E8D"/>
    <w:rsid w:val="00610903"/>
    <w:rsid w:val="00610D29"/>
    <w:rsid w:val="00611F43"/>
    <w:rsid w:val="00612017"/>
    <w:rsid w:val="00612A38"/>
    <w:rsid w:val="006136C7"/>
    <w:rsid w:val="006137B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1B2"/>
    <w:rsid w:val="00634255"/>
    <w:rsid w:val="00634274"/>
    <w:rsid w:val="00634851"/>
    <w:rsid w:val="0063491E"/>
    <w:rsid w:val="00635932"/>
    <w:rsid w:val="00635B17"/>
    <w:rsid w:val="00636282"/>
    <w:rsid w:val="00636897"/>
    <w:rsid w:val="006369B8"/>
    <w:rsid w:val="006371D1"/>
    <w:rsid w:val="006375F7"/>
    <w:rsid w:val="00637685"/>
    <w:rsid w:val="006379B3"/>
    <w:rsid w:val="006401B7"/>
    <w:rsid w:val="0064042D"/>
    <w:rsid w:val="00641407"/>
    <w:rsid w:val="00641594"/>
    <w:rsid w:val="00641A27"/>
    <w:rsid w:val="00641CA7"/>
    <w:rsid w:val="0064318F"/>
    <w:rsid w:val="00644463"/>
    <w:rsid w:val="006453B3"/>
    <w:rsid w:val="00645ED4"/>
    <w:rsid w:val="00645FF2"/>
    <w:rsid w:val="006461DB"/>
    <w:rsid w:val="00646276"/>
    <w:rsid w:val="00646490"/>
    <w:rsid w:val="00646D39"/>
    <w:rsid w:val="00646FE1"/>
    <w:rsid w:val="006472F6"/>
    <w:rsid w:val="0064772C"/>
    <w:rsid w:val="006509FB"/>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1D7"/>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7F2"/>
    <w:rsid w:val="006A681D"/>
    <w:rsid w:val="006A7803"/>
    <w:rsid w:val="006A7A80"/>
    <w:rsid w:val="006A7F55"/>
    <w:rsid w:val="006B09C2"/>
    <w:rsid w:val="006B1028"/>
    <w:rsid w:val="006B1479"/>
    <w:rsid w:val="006B2003"/>
    <w:rsid w:val="006B2994"/>
    <w:rsid w:val="006B3DA2"/>
    <w:rsid w:val="006B3E0E"/>
    <w:rsid w:val="006B3EF8"/>
    <w:rsid w:val="006B42E3"/>
    <w:rsid w:val="006B53E7"/>
    <w:rsid w:val="006B5459"/>
    <w:rsid w:val="006B6137"/>
    <w:rsid w:val="006B6667"/>
    <w:rsid w:val="006B71B8"/>
    <w:rsid w:val="006B77C9"/>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490"/>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690"/>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8F3"/>
    <w:rsid w:val="00733A50"/>
    <w:rsid w:val="00733ECB"/>
    <w:rsid w:val="007345C8"/>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057"/>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1FA8"/>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24B"/>
    <w:rsid w:val="00774C22"/>
    <w:rsid w:val="007752C1"/>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73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8FB"/>
    <w:rsid w:val="007D2BF9"/>
    <w:rsid w:val="007D30A4"/>
    <w:rsid w:val="007D3728"/>
    <w:rsid w:val="007D3C74"/>
    <w:rsid w:val="007D479B"/>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35E"/>
    <w:rsid w:val="00812686"/>
    <w:rsid w:val="00812B6E"/>
    <w:rsid w:val="00812C83"/>
    <w:rsid w:val="00812EDB"/>
    <w:rsid w:val="00814558"/>
    <w:rsid w:val="00814B91"/>
    <w:rsid w:val="0081557B"/>
    <w:rsid w:val="00815CE2"/>
    <w:rsid w:val="00816021"/>
    <w:rsid w:val="00816D8D"/>
    <w:rsid w:val="008172EE"/>
    <w:rsid w:val="008200E1"/>
    <w:rsid w:val="00820408"/>
    <w:rsid w:val="00820C35"/>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19B"/>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1D7B"/>
    <w:rsid w:val="00852DBF"/>
    <w:rsid w:val="008531A4"/>
    <w:rsid w:val="008531B9"/>
    <w:rsid w:val="00853234"/>
    <w:rsid w:val="008533C7"/>
    <w:rsid w:val="00854514"/>
    <w:rsid w:val="00854DDE"/>
    <w:rsid w:val="00854EF9"/>
    <w:rsid w:val="00855240"/>
    <w:rsid w:val="0085549A"/>
    <w:rsid w:val="00855D4C"/>
    <w:rsid w:val="00855DD7"/>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534E"/>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7BB"/>
    <w:rsid w:val="008A4B9F"/>
    <w:rsid w:val="008A572A"/>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79C"/>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7C6"/>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107E"/>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41A"/>
    <w:rsid w:val="00962C1E"/>
    <w:rsid w:val="009632BF"/>
    <w:rsid w:val="009636EB"/>
    <w:rsid w:val="0096434E"/>
    <w:rsid w:val="00964F4E"/>
    <w:rsid w:val="009662E8"/>
    <w:rsid w:val="0096681D"/>
    <w:rsid w:val="00966C87"/>
    <w:rsid w:val="0096770A"/>
    <w:rsid w:val="00967A77"/>
    <w:rsid w:val="00970029"/>
    <w:rsid w:val="0097150D"/>
    <w:rsid w:val="00971A1C"/>
    <w:rsid w:val="00972716"/>
    <w:rsid w:val="00972AB8"/>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654D"/>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37D"/>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56"/>
    <w:rsid w:val="009D37E7"/>
    <w:rsid w:val="009D3809"/>
    <w:rsid w:val="009D43BC"/>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1E39"/>
    <w:rsid w:val="00A0272B"/>
    <w:rsid w:val="00A02E69"/>
    <w:rsid w:val="00A0345F"/>
    <w:rsid w:val="00A03830"/>
    <w:rsid w:val="00A0596C"/>
    <w:rsid w:val="00A05E8F"/>
    <w:rsid w:val="00A067CA"/>
    <w:rsid w:val="00A06E43"/>
    <w:rsid w:val="00A07622"/>
    <w:rsid w:val="00A0779E"/>
    <w:rsid w:val="00A07B16"/>
    <w:rsid w:val="00A1225F"/>
    <w:rsid w:val="00A1257D"/>
    <w:rsid w:val="00A12FA2"/>
    <w:rsid w:val="00A13081"/>
    <w:rsid w:val="00A14896"/>
    <w:rsid w:val="00A14BA0"/>
    <w:rsid w:val="00A1573D"/>
    <w:rsid w:val="00A15E87"/>
    <w:rsid w:val="00A15F12"/>
    <w:rsid w:val="00A15FC3"/>
    <w:rsid w:val="00A165DD"/>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8E6"/>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DAB"/>
    <w:rsid w:val="00A730FD"/>
    <w:rsid w:val="00A736DF"/>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67B"/>
    <w:rsid w:val="00A94ADD"/>
    <w:rsid w:val="00A951D7"/>
    <w:rsid w:val="00A959CE"/>
    <w:rsid w:val="00A95F70"/>
    <w:rsid w:val="00A9639B"/>
    <w:rsid w:val="00A963E7"/>
    <w:rsid w:val="00A965C5"/>
    <w:rsid w:val="00A96977"/>
    <w:rsid w:val="00A97353"/>
    <w:rsid w:val="00A97704"/>
    <w:rsid w:val="00AA017B"/>
    <w:rsid w:val="00AA0676"/>
    <w:rsid w:val="00AA0879"/>
    <w:rsid w:val="00AA178C"/>
    <w:rsid w:val="00AA18FB"/>
    <w:rsid w:val="00AA1C9C"/>
    <w:rsid w:val="00AA1D0A"/>
    <w:rsid w:val="00AA1ECB"/>
    <w:rsid w:val="00AA2093"/>
    <w:rsid w:val="00AA2F35"/>
    <w:rsid w:val="00AA317D"/>
    <w:rsid w:val="00AA3450"/>
    <w:rsid w:val="00AA3BBA"/>
    <w:rsid w:val="00AA4B25"/>
    <w:rsid w:val="00AA6482"/>
    <w:rsid w:val="00AA6810"/>
    <w:rsid w:val="00AA696F"/>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F66"/>
    <w:rsid w:val="00AD0949"/>
    <w:rsid w:val="00AD0E43"/>
    <w:rsid w:val="00AD1D4D"/>
    <w:rsid w:val="00AD4CD8"/>
    <w:rsid w:val="00AD4D71"/>
    <w:rsid w:val="00AD5B0B"/>
    <w:rsid w:val="00AD5E17"/>
    <w:rsid w:val="00AD6C9C"/>
    <w:rsid w:val="00AD6DD4"/>
    <w:rsid w:val="00AD75A4"/>
    <w:rsid w:val="00AE02A6"/>
    <w:rsid w:val="00AE0511"/>
    <w:rsid w:val="00AE07C0"/>
    <w:rsid w:val="00AE0D42"/>
    <w:rsid w:val="00AE112B"/>
    <w:rsid w:val="00AE13C5"/>
    <w:rsid w:val="00AE1779"/>
    <w:rsid w:val="00AE1C46"/>
    <w:rsid w:val="00AE2017"/>
    <w:rsid w:val="00AE3192"/>
    <w:rsid w:val="00AE322D"/>
    <w:rsid w:val="00AE3717"/>
    <w:rsid w:val="00AE3A7B"/>
    <w:rsid w:val="00AE3CF2"/>
    <w:rsid w:val="00AE4576"/>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104"/>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11DC"/>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6F1A"/>
    <w:rsid w:val="00B5714D"/>
    <w:rsid w:val="00B57D2F"/>
    <w:rsid w:val="00B60876"/>
    <w:rsid w:val="00B60982"/>
    <w:rsid w:val="00B60A9E"/>
    <w:rsid w:val="00B60AED"/>
    <w:rsid w:val="00B60C6B"/>
    <w:rsid w:val="00B6111E"/>
    <w:rsid w:val="00B616A1"/>
    <w:rsid w:val="00B618E1"/>
    <w:rsid w:val="00B61D53"/>
    <w:rsid w:val="00B6204E"/>
    <w:rsid w:val="00B62303"/>
    <w:rsid w:val="00B6290E"/>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391"/>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4C9"/>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229"/>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2F49"/>
    <w:rsid w:val="00BB36D3"/>
    <w:rsid w:val="00BB3F70"/>
    <w:rsid w:val="00BB4BAD"/>
    <w:rsid w:val="00BB6371"/>
    <w:rsid w:val="00BB6C4D"/>
    <w:rsid w:val="00BB76C2"/>
    <w:rsid w:val="00BC03DB"/>
    <w:rsid w:val="00BC0E12"/>
    <w:rsid w:val="00BC0F9D"/>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256"/>
    <w:rsid w:val="00BD65AC"/>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2BEA"/>
    <w:rsid w:val="00C03C18"/>
    <w:rsid w:val="00C047A9"/>
    <w:rsid w:val="00C04DF9"/>
    <w:rsid w:val="00C0580F"/>
    <w:rsid w:val="00C05BE5"/>
    <w:rsid w:val="00C06610"/>
    <w:rsid w:val="00C06BA4"/>
    <w:rsid w:val="00C07174"/>
    <w:rsid w:val="00C100A9"/>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3A6"/>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454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0E8C"/>
    <w:rsid w:val="00C50FA2"/>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6D9F"/>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1C8"/>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2E8F"/>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62B"/>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1399"/>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0C0A"/>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1DD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1D63"/>
    <w:rsid w:val="00D1280C"/>
    <w:rsid w:val="00D12852"/>
    <w:rsid w:val="00D13333"/>
    <w:rsid w:val="00D13C9E"/>
    <w:rsid w:val="00D13CC1"/>
    <w:rsid w:val="00D14441"/>
    <w:rsid w:val="00D1494A"/>
    <w:rsid w:val="00D14CC9"/>
    <w:rsid w:val="00D14E5F"/>
    <w:rsid w:val="00D14EA7"/>
    <w:rsid w:val="00D155CD"/>
    <w:rsid w:val="00D15637"/>
    <w:rsid w:val="00D156D1"/>
    <w:rsid w:val="00D1765F"/>
    <w:rsid w:val="00D200D9"/>
    <w:rsid w:val="00D20AEE"/>
    <w:rsid w:val="00D20C47"/>
    <w:rsid w:val="00D20DCE"/>
    <w:rsid w:val="00D212B1"/>
    <w:rsid w:val="00D214E9"/>
    <w:rsid w:val="00D2162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26631"/>
    <w:rsid w:val="00D27D25"/>
    <w:rsid w:val="00D30AF4"/>
    <w:rsid w:val="00D30B0A"/>
    <w:rsid w:val="00D31577"/>
    <w:rsid w:val="00D3171F"/>
    <w:rsid w:val="00D31B27"/>
    <w:rsid w:val="00D31B3F"/>
    <w:rsid w:val="00D31EA4"/>
    <w:rsid w:val="00D32576"/>
    <w:rsid w:val="00D32E42"/>
    <w:rsid w:val="00D32EE4"/>
    <w:rsid w:val="00D330BE"/>
    <w:rsid w:val="00D33934"/>
    <w:rsid w:val="00D345E2"/>
    <w:rsid w:val="00D34A97"/>
    <w:rsid w:val="00D34B26"/>
    <w:rsid w:val="00D35300"/>
    <w:rsid w:val="00D360E9"/>
    <w:rsid w:val="00D36B01"/>
    <w:rsid w:val="00D36FB0"/>
    <w:rsid w:val="00D37123"/>
    <w:rsid w:val="00D37C90"/>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B2C"/>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5B49"/>
    <w:rsid w:val="00D560AF"/>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162"/>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5893"/>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7EA"/>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3E2"/>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42D"/>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BE9"/>
    <w:rsid w:val="00E33E0A"/>
    <w:rsid w:val="00E345EB"/>
    <w:rsid w:val="00E35926"/>
    <w:rsid w:val="00E35AE5"/>
    <w:rsid w:val="00E35BE1"/>
    <w:rsid w:val="00E35EA0"/>
    <w:rsid w:val="00E37131"/>
    <w:rsid w:val="00E40302"/>
    <w:rsid w:val="00E40FA0"/>
    <w:rsid w:val="00E4154C"/>
    <w:rsid w:val="00E41E6B"/>
    <w:rsid w:val="00E4252F"/>
    <w:rsid w:val="00E4351D"/>
    <w:rsid w:val="00E4396C"/>
    <w:rsid w:val="00E43FFF"/>
    <w:rsid w:val="00E44238"/>
    <w:rsid w:val="00E44D0F"/>
    <w:rsid w:val="00E45039"/>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436"/>
    <w:rsid w:val="00E55605"/>
    <w:rsid w:val="00E55873"/>
    <w:rsid w:val="00E56E8E"/>
    <w:rsid w:val="00E5767F"/>
    <w:rsid w:val="00E578C1"/>
    <w:rsid w:val="00E57BDD"/>
    <w:rsid w:val="00E57D7D"/>
    <w:rsid w:val="00E57DC3"/>
    <w:rsid w:val="00E61631"/>
    <w:rsid w:val="00E61756"/>
    <w:rsid w:val="00E627D4"/>
    <w:rsid w:val="00E6326E"/>
    <w:rsid w:val="00E63807"/>
    <w:rsid w:val="00E63C8E"/>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888"/>
    <w:rsid w:val="00E94C9C"/>
    <w:rsid w:val="00E95634"/>
    <w:rsid w:val="00E95DD9"/>
    <w:rsid w:val="00E95F18"/>
    <w:rsid w:val="00E95FAB"/>
    <w:rsid w:val="00E9602C"/>
    <w:rsid w:val="00E96698"/>
    <w:rsid w:val="00E96BEC"/>
    <w:rsid w:val="00E97D54"/>
    <w:rsid w:val="00EA0197"/>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1FA"/>
    <w:rsid w:val="00EC19BD"/>
    <w:rsid w:val="00EC1C00"/>
    <w:rsid w:val="00EC45A9"/>
    <w:rsid w:val="00EC472D"/>
    <w:rsid w:val="00EC47A2"/>
    <w:rsid w:val="00EC48C5"/>
    <w:rsid w:val="00EC52BA"/>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9B9"/>
    <w:rsid w:val="00EE7A60"/>
    <w:rsid w:val="00EE7CEF"/>
    <w:rsid w:val="00EE7F17"/>
    <w:rsid w:val="00EF051F"/>
    <w:rsid w:val="00EF0834"/>
    <w:rsid w:val="00EF08C2"/>
    <w:rsid w:val="00EF0E22"/>
    <w:rsid w:val="00EF0EB5"/>
    <w:rsid w:val="00EF0EC0"/>
    <w:rsid w:val="00EF151D"/>
    <w:rsid w:val="00EF15E9"/>
    <w:rsid w:val="00EF1851"/>
    <w:rsid w:val="00EF242E"/>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4AC"/>
    <w:rsid w:val="00F03787"/>
    <w:rsid w:val="00F039F4"/>
    <w:rsid w:val="00F03B5F"/>
    <w:rsid w:val="00F047BC"/>
    <w:rsid w:val="00F04B97"/>
    <w:rsid w:val="00F05466"/>
    <w:rsid w:val="00F05FA1"/>
    <w:rsid w:val="00F06B36"/>
    <w:rsid w:val="00F0722C"/>
    <w:rsid w:val="00F07632"/>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3E7"/>
    <w:rsid w:val="00F30A5F"/>
    <w:rsid w:val="00F30D4B"/>
    <w:rsid w:val="00F311D5"/>
    <w:rsid w:val="00F31623"/>
    <w:rsid w:val="00F31EC9"/>
    <w:rsid w:val="00F3266B"/>
    <w:rsid w:val="00F3317B"/>
    <w:rsid w:val="00F3352D"/>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724"/>
    <w:rsid w:val="00F518C3"/>
    <w:rsid w:val="00F51C2C"/>
    <w:rsid w:val="00F536FF"/>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97160"/>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692"/>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5DD8"/>
    <w:rsid w:val="00FE63C5"/>
    <w:rsid w:val="00FE6FE2"/>
    <w:rsid w:val="00FE7CA4"/>
    <w:rsid w:val="00FF075C"/>
    <w:rsid w:val="00FF1340"/>
    <w:rsid w:val="00FF223F"/>
    <w:rsid w:val="00FF3069"/>
    <w:rsid w:val="00FF38BD"/>
    <w:rsid w:val="00FF3A30"/>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78909953">
      <w:bodyDiv w:val="1"/>
      <w:marLeft w:val="0"/>
      <w:marRight w:val="0"/>
      <w:marTop w:val="0"/>
      <w:marBottom w:val="0"/>
      <w:divBdr>
        <w:top w:val="none" w:sz="0" w:space="0" w:color="auto"/>
        <w:left w:val="none" w:sz="0" w:space="0" w:color="auto"/>
        <w:bottom w:val="none" w:sz="0" w:space="0" w:color="auto"/>
        <w:right w:val="none" w:sz="0" w:space="0" w:color="auto"/>
      </w:divBdr>
    </w:div>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62561986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E7D9-A98C-4A96-96B8-B721BD07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13077</Words>
  <Characters>74544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6</cp:revision>
  <cp:lastPrinted>2020-12-11T07:13:00Z</cp:lastPrinted>
  <dcterms:created xsi:type="dcterms:W3CDTF">2020-12-10T04:59:00Z</dcterms:created>
  <dcterms:modified xsi:type="dcterms:W3CDTF">2020-12-11T07:27:00Z</dcterms:modified>
</cp:coreProperties>
</file>